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5D" w:rsidRPr="0032725D" w:rsidRDefault="0032725D" w:rsidP="0032725D">
      <w:pPr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32725D">
        <w:rPr>
          <w:b/>
          <w:bCs/>
          <w:color w:val="000000"/>
          <w:sz w:val="28"/>
          <w:szCs w:val="28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32725D" w:rsidRPr="0032725D" w:rsidRDefault="0032725D" w:rsidP="0032725D">
      <w:pPr>
        <w:widowControl/>
        <w:autoSpaceDE/>
        <w:autoSpaceDN/>
        <w:adjustRightInd/>
        <w:jc w:val="center"/>
        <w:rPr>
          <w:b/>
          <w:bCs/>
          <w:caps/>
        </w:rPr>
      </w:pPr>
    </w:p>
    <w:p w:rsidR="0032725D" w:rsidRPr="0032725D" w:rsidRDefault="0032725D" w:rsidP="0032725D">
      <w:pPr>
        <w:widowControl/>
        <w:autoSpaceDE/>
        <w:autoSpaceDN/>
        <w:adjustRightInd/>
        <w:jc w:val="center"/>
        <w:rPr>
          <w:b/>
          <w:bCs/>
          <w:caps/>
        </w:rPr>
      </w:pPr>
    </w:p>
    <w:p w:rsidR="0032725D" w:rsidRPr="0032725D" w:rsidRDefault="0032725D" w:rsidP="0032725D">
      <w:pPr>
        <w:widowControl/>
        <w:autoSpaceDE/>
        <w:autoSpaceDN/>
        <w:adjustRightInd/>
        <w:rPr>
          <w:lang w:val="tt-RU"/>
        </w:rPr>
      </w:pPr>
    </w:p>
    <w:p w:rsidR="0032725D" w:rsidRPr="0032725D" w:rsidRDefault="0032725D" w:rsidP="0032725D">
      <w:pPr>
        <w:widowControl/>
        <w:autoSpaceDE/>
        <w:autoSpaceDN/>
        <w:adjustRightInd/>
        <w:jc w:val="right"/>
      </w:pPr>
      <w:r w:rsidRPr="0032725D">
        <w:t xml:space="preserve">                                       </w:t>
      </w:r>
      <w:r w:rsidRPr="0032725D">
        <w:tab/>
      </w:r>
      <w:r w:rsidRPr="0032725D">
        <w:tab/>
      </w:r>
      <w:r w:rsidRPr="0032725D">
        <w:tab/>
      </w:r>
      <w:r w:rsidRPr="0032725D">
        <w:tab/>
        <w:t>«Утверждаю»</w:t>
      </w:r>
    </w:p>
    <w:p w:rsidR="0032725D" w:rsidRPr="0032725D" w:rsidRDefault="0032725D" w:rsidP="0032725D">
      <w:pPr>
        <w:widowControl/>
        <w:autoSpaceDE/>
        <w:autoSpaceDN/>
        <w:adjustRightInd/>
        <w:jc w:val="right"/>
      </w:pPr>
      <w:r w:rsidRPr="0032725D">
        <w:t xml:space="preserve">                                                                    </w:t>
      </w:r>
      <w:r w:rsidRPr="0032725D">
        <w:tab/>
      </w:r>
      <w:r w:rsidRPr="0032725D">
        <w:tab/>
        <w:t xml:space="preserve"> Директор </w:t>
      </w:r>
    </w:p>
    <w:p w:rsidR="0032725D" w:rsidRPr="0032725D" w:rsidRDefault="0032725D" w:rsidP="0032725D">
      <w:pPr>
        <w:widowControl/>
        <w:autoSpaceDE/>
        <w:autoSpaceDN/>
        <w:adjustRightInd/>
        <w:ind w:left="4248" w:firstLine="708"/>
        <w:jc w:val="right"/>
        <w:rPr>
          <w:lang w:val="tt-RU"/>
        </w:rPr>
      </w:pPr>
      <w:r w:rsidRPr="0032725D">
        <w:t>___________ Марданшин М.М.</w:t>
      </w:r>
    </w:p>
    <w:p w:rsidR="0032725D" w:rsidRPr="0032725D" w:rsidRDefault="0032725D" w:rsidP="0032725D">
      <w:pPr>
        <w:widowControl/>
        <w:suppressAutoHyphens/>
        <w:autoSpaceDE/>
        <w:autoSpaceDN/>
        <w:adjustRightInd/>
        <w:ind w:left="1560"/>
        <w:jc w:val="center"/>
        <w:rPr>
          <w:bCs/>
          <w:sz w:val="28"/>
          <w:szCs w:val="28"/>
          <w:lang w:val="tt-RU" w:eastAsia="ar-SA"/>
        </w:rPr>
      </w:pPr>
    </w:p>
    <w:p w:rsidR="0032725D" w:rsidRPr="0032725D" w:rsidRDefault="0032725D" w:rsidP="0032725D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32725D" w:rsidRPr="0032725D" w:rsidRDefault="0032725D" w:rsidP="0032725D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32725D" w:rsidRPr="0032725D" w:rsidRDefault="0032725D" w:rsidP="0032725D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32725D" w:rsidRPr="0032725D" w:rsidRDefault="0032725D" w:rsidP="0032725D">
      <w:pPr>
        <w:widowControl/>
        <w:jc w:val="center"/>
        <w:rPr>
          <w:b/>
          <w:bCs/>
          <w:color w:val="000000"/>
        </w:rPr>
      </w:pPr>
      <w:r w:rsidRPr="0032725D">
        <w:rPr>
          <w:b/>
          <w:bCs/>
          <w:color w:val="000000"/>
        </w:rPr>
        <w:t>РАБОЧАЯ ПРОГРАММА/УЧЕБНО-МЕТОДИЧЕСКИЙ КОМПЛЕКС</w:t>
      </w:r>
    </w:p>
    <w:p w:rsidR="0032725D" w:rsidRPr="0032725D" w:rsidRDefault="0032725D" w:rsidP="0032725D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32725D" w:rsidRPr="0032725D" w:rsidRDefault="0032725D" w:rsidP="0032725D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32725D">
        <w:rPr>
          <w:b/>
          <w:bCs/>
          <w:sz w:val="28"/>
          <w:szCs w:val="28"/>
          <w:lang w:eastAsia="ar-SA"/>
        </w:rPr>
        <w:t>по дис</w:t>
      </w:r>
      <w:r>
        <w:rPr>
          <w:b/>
          <w:bCs/>
          <w:sz w:val="28"/>
          <w:szCs w:val="28"/>
          <w:lang w:eastAsia="ar-SA"/>
        </w:rPr>
        <w:t>циплине «Основы проповеди и обязанности</w:t>
      </w:r>
      <w:r w:rsidR="004B4D24">
        <w:rPr>
          <w:b/>
          <w:bCs/>
          <w:sz w:val="28"/>
          <w:szCs w:val="28"/>
          <w:lang w:eastAsia="ar-SA"/>
        </w:rPr>
        <w:t xml:space="preserve"> имама</w:t>
      </w:r>
      <w:r w:rsidRPr="0032725D">
        <w:rPr>
          <w:b/>
          <w:bCs/>
          <w:sz w:val="28"/>
          <w:szCs w:val="28"/>
          <w:lang w:eastAsia="ar-SA"/>
        </w:rPr>
        <w:t>»</w:t>
      </w:r>
    </w:p>
    <w:p w:rsidR="0032725D" w:rsidRPr="0032725D" w:rsidRDefault="0032725D" w:rsidP="0032725D">
      <w:pPr>
        <w:widowControl/>
        <w:suppressAutoHyphens/>
        <w:autoSpaceDE/>
        <w:autoSpaceDN/>
        <w:adjustRightInd/>
        <w:rPr>
          <w:bCs/>
          <w:lang w:eastAsia="ar-SA"/>
        </w:rPr>
      </w:pPr>
      <w:r w:rsidRPr="0032725D">
        <w:rPr>
          <w:bCs/>
          <w:lang w:eastAsia="ar-SA"/>
        </w:rPr>
        <w:t>Направление - «Подготовка служителей и религиозного персонала религиозных      организаций мусульманского вероисповедания»</w:t>
      </w:r>
    </w:p>
    <w:p w:rsidR="0032725D" w:rsidRPr="0032725D" w:rsidRDefault="0032725D" w:rsidP="0032725D">
      <w:pPr>
        <w:widowControl/>
        <w:jc w:val="center"/>
        <w:rPr>
          <w:color w:val="000000"/>
        </w:rPr>
      </w:pPr>
    </w:p>
    <w:p w:rsidR="0032725D" w:rsidRPr="0032725D" w:rsidRDefault="0032725D" w:rsidP="0032725D">
      <w:pPr>
        <w:widowControl/>
        <w:suppressAutoHyphens/>
        <w:autoSpaceDE/>
        <w:autoSpaceDN/>
        <w:adjustRightInd/>
        <w:rPr>
          <w:bCs/>
          <w:color w:val="000000"/>
          <w:kern w:val="32"/>
          <w:lang w:val="x-none" w:eastAsia="x-none"/>
        </w:rPr>
      </w:pPr>
      <w:r w:rsidRPr="0032725D">
        <w:rPr>
          <w:bCs/>
          <w:color w:val="000000"/>
          <w:lang w:val="tt-RU" w:eastAsia="ar-SA"/>
        </w:rPr>
        <w:t xml:space="preserve">      С</w:t>
      </w:r>
      <w:r w:rsidRPr="0032725D">
        <w:rPr>
          <w:bCs/>
          <w:color w:val="000000"/>
          <w:lang w:eastAsia="ar-SA"/>
        </w:rPr>
        <w:t xml:space="preserve">пециализация – </w:t>
      </w:r>
      <w:r w:rsidRPr="0032725D">
        <w:rPr>
          <w:bCs/>
          <w:color w:val="000000"/>
          <w:kern w:val="32"/>
          <w:lang w:val="x-none" w:eastAsia="x-none"/>
        </w:rPr>
        <w:t>«Исламские науки</w:t>
      </w:r>
      <w:r w:rsidRPr="0032725D">
        <w:rPr>
          <w:bCs/>
          <w:color w:val="000000"/>
          <w:kern w:val="32"/>
          <w:lang w:eastAsia="x-none"/>
        </w:rPr>
        <w:t xml:space="preserve"> и воспитание»</w:t>
      </w:r>
    </w:p>
    <w:p w:rsidR="0032725D" w:rsidRPr="0032725D" w:rsidRDefault="0032725D" w:rsidP="0032725D">
      <w:pPr>
        <w:widowControl/>
        <w:suppressAutoHyphens/>
        <w:autoSpaceDE/>
        <w:autoSpaceDN/>
        <w:adjustRightInd/>
        <w:ind w:left="142"/>
        <w:jc w:val="center"/>
        <w:rPr>
          <w:bCs/>
          <w:color w:val="000000"/>
          <w:lang w:eastAsia="ar-SA"/>
        </w:rPr>
      </w:pPr>
      <w:r w:rsidRPr="0032725D">
        <w:rPr>
          <w:bCs/>
          <w:color w:val="000000"/>
          <w:kern w:val="32"/>
          <w:lang w:eastAsia="x-none"/>
        </w:rPr>
        <w:t xml:space="preserve">   К</w:t>
      </w:r>
      <w:r w:rsidRPr="0032725D">
        <w:rPr>
          <w:bCs/>
          <w:color w:val="000000"/>
          <w:kern w:val="32"/>
          <w:lang w:val="x-none" w:eastAsia="x-none"/>
        </w:rPr>
        <w:t xml:space="preserve">валификация </w:t>
      </w:r>
      <w:r w:rsidRPr="0032725D">
        <w:rPr>
          <w:bCs/>
          <w:color w:val="000000"/>
          <w:kern w:val="32"/>
          <w:lang w:eastAsia="x-none"/>
        </w:rPr>
        <w:t xml:space="preserve">- </w:t>
      </w:r>
      <w:r w:rsidRPr="0032725D">
        <w:rPr>
          <w:bCs/>
          <w:color w:val="000000"/>
          <w:kern w:val="32"/>
          <w:lang w:val="x-none" w:eastAsia="x-none"/>
        </w:rPr>
        <w:t>для лиц мужского пола «</w:t>
      </w:r>
      <w:r w:rsidRPr="0032725D">
        <w:rPr>
          <w:bCs/>
          <w:color w:val="000000"/>
          <w:kern w:val="32"/>
          <w:lang w:eastAsia="x-none"/>
        </w:rPr>
        <w:t>И</w:t>
      </w:r>
      <w:r w:rsidRPr="0032725D">
        <w:rPr>
          <w:bCs/>
          <w:color w:val="000000"/>
          <w:kern w:val="32"/>
          <w:lang w:val="x-none" w:eastAsia="x-none"/>
        </w:rPr>
        <w:t xml:space="preserve">мам-хатыйб, преподаватель </w:t>
      </w:r>
      <w:r w:rsidRPr="0032725D">
        <w:rPr>
          <w:bCs/>
          <w:color w:val="000000"/>
          <w:kern w:val="32"/>
          <w:lang w:eastAsia="x-none"/>
        </w:rPr>
        <w:t>основ Ислама</w:t>
      </w:r>
      <w:r w:rsidRPr="0032725D">
        <w:rPr>
          <w:bCs/>
          <w:color w:val="000000"/>
          <w:kern w:val="32"/>
          <w:lang w:val="x-none" w:eastAsia="x-none"/>
        </w:rPr>
        <w:t>», для лиц женского пола «</w:t>
      </w:r>
      <w:r w:rsidRPr="0032725D">
        <w:rPr>
          <w:bCs/>
          <w:color w:val="000000"/>
          <w:kern w:val="32"/>
          <w:lang w:eastAsia="x-none"/>
        </w:rPr>
        <w:t>П</w:t>
      </w:r>
      <w:r w:rsidRPr="0032725D">
        <w:rPr>
          <w:bCs/>
          <w:color w:val="000000"/>
          <w:kern w:val="32"/>
          <w:lang w:val="x-none" w:eastAsia="x-none"/>
        </w:rPr>
        <w:t>реп</w:t>
      </w:r>
      <w:r w:rsidRPr="0032725D">
        <w:rPr>
          <w:bCs/>
          <w:color w:val="000000"/>
          <w:kern w:val="32"/>
          <w:lang w:eastAsia="x-none"/>
        </w:rPr>
        <w:t>о</w:t>
      </w:r>
      <w:r w:rsidRPr="0032725D">
        <w:rPr>
          <w:bCs/>
          <w:color w:val="000000"/>
          <w:kern w:val="32"/>
          <w:lang w:val="x-none" w:eastAsia="x-none"/>
        </w:rPr>
        <w:t>даватель</w:t>
      </w:r>
      <w:r w:rsidRPr="0032725D">
        <w:rPr>
          <w:bCs/>
          <w:color w:val="000000"/>
          <w:kern w:val="32"/>
          <w:lang w:eastAsia="x-none"/>
        </w:rPr>
        <w:t xml:space="preserve"> основ Ислама</w:t>
      </w:r>
      <w:r w:rsidRPr="0032725D">
        <w:rPr>
          <w:bCs/>
          <w:color w:val="000000"/>
          <w:kern w:val="32"/>
          <w:lang w:val="x-none" w:eastAsia="x-none"/>
        </w:rPr>
        <w:t>» (</w:t>
      </w:r>
      <w:r w:rsidRPr="0032725D">
        <w:rPr>
          <w:bCs/>
          <w:color w:val="000000"/>
          <w:kern w:val="32"/>
          <w:lang w:eastAsia="x-none"/>
        </w:rPr>
        <w:t>начальная</w:t>
      </w:r>
      <w:r w:rsidRPr="0032725D">
        <w:rPr>
          <w:bCs/>
          <w:color w:val="000000"/>
          <w:kern w:val="32"/>
          <w:lang w:val="x-none" w:eastAsia="x-none"/>
        </w:rPr>
        <w:t xml:space="preserve"> подготовка)</w:t>
      </w:r>
    </w:p>
    <w:p w:rsidR="0032725D" w:rsidRPr="0032725D" w:rsidRDefault="0032725D" w:rsidP="0032725D">
      <w:pPr>
        <w:widowControl/>
        <w:autoSpaceDE/>
        <w:autoSpaceDN/>
        <w:adjustRightInd/>
        <w:ind w:left="142"/>
        <w:rPr>
          <w:sz w:val="28"/>
          <w:szCs w:val="28"/>
        </w:rPr>
      </w:pPr>
    </w:p>
    <w:p w:rsidR="0032725D" w:rsidRPr="0032725D" w:rsidRDefault="0032725D" w:rsidP="0032725D">
      <w:pPr>
        <w:widowControl/>
        <w:autoSpaceDE/>
        <w:autoSpaceDN/>
        <w:adjustRightInd/>
        <w:ind w:left="1560"/>
        <w:rPr>
          <w:sz w:val="28"/>
          <w:szCs w:val="28"/>
        </w:rPr>
      </w:pPr>
    </w:p>
    <w:p w:rsidR="0032725D" w:rsidRPr="0032725D" w:rsidRDefault="0032725D" w:rsidP="0032725D">
      <w:pPr>
        <w:widowControl/>
        <w:autoSpaceDE/>
        <w:autoSpaceDN/>
        <w:adjustRightInd/>
        <w:ind w:left="1560"/>
        <w:rPr>
          <w:sz w:val="28"/>
          <w:szCs w:val="28"/>
        </w:rPr>
      </w:pPr>
    </w:p>
    <w:p w:rsidR="0032725D" w:rsidRPr="0032725D" w:rsidRDefault="0032725D" w:rsidP="0032725D">
      <w:pPr>
        <w:widowControl/>
        <w:autoSpaceDE/>
        <w:autoSpaceDN/>
        <w:adjustRightInd/>
        <w:rPr>
          <w:sz w:val="28"/>
          <w:szCs w:val="28"/>
        </w:rPr>
      </w:pPr>
      <w:r w:rsidRPr="0032725D">
        <w:rPr>
          <w:sz w:val="28"/>
          <w:szCs w:val="28"/>
        </w:rPr>
        <w:t xml:space="preserve">                                                                  Составитель: Шакирзянов Р.Р.</w:t>
      </w:r>
    </w:p>
    <w:p w:rsidR="0032725D" w:rsidRPr="0032725D" w:rsidRDefault="0032725D" w:rsidP="0032725D">
      <w:pPr>
        <w:widowControl/>
        <w:tabs>
          <w:tab w:val="left" w:pos="180"/>
        </w:tabs>
        <w:rPr>
          <w:b/>
          <w:sz w:val="28"/>
          <w:szCs w:val="28"/>
        </w:rPr>
      </w:pPr>
    </w:p>
    <w:p w:rsidR="0032725D" w:rsidRPr="0032725D" w:rsidRDefault="0032725D" w:rsidP="0032725D">
      <w:pPr>
        <w:widowControl/>
        <w:tabs>
          <w:tab w:val="left" w:pos="180"/>
          <w:tab w:val="center" w:pos="4767"/>
          <w:tab w:val="left" w:pos="5925"/>
        </w:tabs>
        <w:ind w:left="180"/>
        <w:rPr>
          <w:b/>
          <w:sz w:val="28"/>
          <w:szCs w:val="28"/>
        </w:rPr>
      </w:pPr>
      <w:r w:rsidRPr="0032725D">
        <w:rPr>
          <w:b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2725D" w:rsidRPr="0032725D" w:rsidTr="00690822">
        <w:trPr>
          <w:trHeight w:val="330"/>
        </w:trPr>
        <w:tc>
          <w:tcPr>
            <w:tcW w:w="9322" w:type="dxa"/>
          </w:tcPr>
          <w:p w:rsidR="0032725D" w:rsidRPr="0032725D" w:rsidRDefault="0032725D" w:rsidP="0032725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2725D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32725D" w:rsidRPr="0032725D" w:rsidTr="006908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25D" w:rsidRPr="0032725D" w:rsidRDefault="0032725D" w:rsidP="0032725D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725D">
              <w:rPr>
                <w:sz w:val="28"/>
                <w:szCs w:val="28"/>
              </w:rPr>
              <w:t>Руководитель учебного отдела Хакимов А.И.</w:t>
            </w:r>
          </w:p>
          <w:p w:rsidR="0032725D" w:rsidRPr="0032725D" w:rsidRDefault="0032725D" w:rsidP="0032725D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725D">
              <w:rPr>
                <w:sz w:val="28"/>
                <w:szCs w:val="28"/>
              </w:rPr>
              <w:t xml:space="preserve"> </w:t>
            </w:r>
          </w:p>
          <w:p w:rsidR="0032725D" w:rsidRPr="0032725D" w:rsidRDefault="0032725D" w:rsidP="003272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725D">
              <w:rPr>
                <w:sz w:val="28"/>
                <w:szCs w:val="28"/>
              </w:rPr>
              <w:t xml:space="preserve"> </w:t>
            </w:r>
          </w:p>
          <w:p w:rsidR="0032725D" w:rsidRPr="0032725D" w:rsidRDefault="0032725D" w:rsidP="003272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725D">
              <w:rPr>
                <w:sz w:val="28"/>
                <w:szCs w:val="28"/>
              </w:rPr>
              <w:t>«31»  августа 2016 г.</w:t>
            </w:r>
          </w:p>
          <w:p w:rsidR="0032725D" w:rsidRPr="0032725D" w:rsidRDefault="0032725D" w:rsidP="0032725D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2725D" w:rsidRPr="0032725D" w:rsidRDefault="0032725D" w:rsidP="0032725D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2725D" w:rsidRPr="0032725D" w:rsidRDefault="0032725D" w:rsidP="0032725D">
      <w:pPr>
        <w:widowControl/>
        <w:tabs>
          <w:tab w:val="left" w:pos="180"/>
        </w:tabs>
        <w:ind w:left="180"/>
        <w:jc w:val="center"/>
        <w:rPr>
          <w:b/>
          <w:color w:val="000000"/>
        </w:rPr>
      </w:pPr>
    </w:p>
    <w:p w:rsidR="0032725D" w:rsidRPr="0032725D" w:rsidRDefault="0032725D" w:rsidP="0032725D">
      <w:pPr>
        <w:widowControl/>
        <w:autoSpaceDE/>
        <w:autoSpaceDN/>
        <w:adjustRightInd/>
        <w:rPr>
          <w:b/>
          <w:bCs/>
        </w:rPr>
      </w:pPr>
    </w:p>
    <w:p w:rsidR="0032725D" w:rsidRPr="0032725D" w:rsidRDefault="0032725D" w:rsidP="0032725D">
      <w:pPr>
        <w:widowControl/>
        <w:autoSpaceDE/>
        <w:autoSpaceDN/>
        <w:adjustRightInd/>
        <w:jc w:val="center"/>
        <w:rPr>
          <w:b/>
          <w:bCs/>
        </w:rPr>
      </w:pPr>
    </w:p>
    <w:p w:rsidR="0032725D" w:rsidRPr="0032725D" w:rsidRDefault="0032725D" w:rsidP="0032725D">
      <w:pPr>
        <w:widowControl/>
        <w:autoSpaceDE/>
        <w:autoSpaceDN/>
        <w:adjustRightInd/>
        <w:jc w:val="center"/>
        <w:rPr>
          <w:b/>
          <w:bCs/>
        </w:rPr>
      </w:pPr>
    </w:p>
    <w:p w:rsidR="0032725D" w:rsidRPr="0032725D" w:rsidRDefault="0032725D" w:rsidP="0032725D">
      <w:pPr>
        <w:widowControl/>
        <w:autoSpaceDE/>
        <w:autoSpaceDN/>
        <w:adjustRightInd/>
        <w:jc w:val="center"/>
        <w:rPr>
          <w:b/>
          <w:bCs/>
        </w:rPr>
      </w:pPr>
    </w:p>
    <w:p w:rsidR="0032725D" w:rsidRPr="0032725D" w:rsidRDefault="0032725D" w:rsidP="0032725D">
      <w:pPr>
        <w:widowControl/>
        <w:autoSpaceDE/>
        <w:autoSpaceDN/>
        <w:adjustRightInd/>
        <w:jc w:val="center"/>
        <w:rPr>
          <w:b/>
          <w:bCs/>
        </w:rPr>
      </w:pPr>
    </w:p>
    <w:p w:rsidR="0032725D" w:rsidRPr="0032725D" w:rsidRDefault="0032725D" w:rsidP="0032725D">
      <w:pPr>
        <w:widowControl/>
        <w:autoSpaceDE/>
        <w:autoSpaceDN/>
        <w:adjustRightInd/>
        <w:jc w:val="center"/>
        <w:rPr>
          <w:b/>
          <w:bCs/>
        </w:rPr>
      </w:pPr>
    </w:p>
    <w:p w:rsidR="0032725D" w:rsidRPr="0032725D" w:rsidRDefault="0032725D" w:rsidP="0032725D">
      <w:pPr>
        <w:widowControl/>
        <w:autoSpaceDE/>
        <w:autoSpaceDN/>
        <w:adjustRightInd/>
        <w:jc w:val="center"/>
        <w:rPr>
          <w:b/>
          <w:bCs/>
        </w:rPr>
      </w:pPr>
    </w:p>
    <w:p w:rsidR="0032725D" w:rsidRPr="0032725D" w:rsidRDefault="0032725D" w:rsidP="0032725D">
      <w:pPr>
        <w:widowControl/>
        <w:autoSpaceDE/>
        <w:autoSpaceDN/>
        <w:adjustRightInd/>
        <w:jc w:val="center"/>
        <w:rPr>
          <w:b/>
          <w:bCs/>
        </w:rPr>
      </w:pPr>
      <w:r w:rsidRPr="0032725D">
        <w:rPr>
          <w:b/>
          <w:bCs/>
        </w:rPr>
        <w:t>Уруссу</w:t>
      </w:r>
    </w:p>
    <w:p w:rsidR="004B4D24" w:rsidRDefault="0032725D" w:rsidP="004B4D24">
      <w:pPr>
        <w:widowControl/>
        <w:tabs>
          <w:tab w:val="center" w:pos="2308"/>
          <w:tab w:val="left" w:pos="3435"/>
        </w:tabs>
        <w:autoSpaceDE/>
        <w:autoSpaceDN/>
        <w:adjustRightInd/>
        <w:jc w:val="center"/>
        <w:rPr>
          <w:b/>
          <w:bCs/>
        </w:rPr>
      </w:pPr>
      <w:r w:rsidRPr="0032725D">
        <w:rPr>
          <w:b/>
          <w:bCs/>
        </w:rPr>
        <w:t>2016 г.</w:t>
      </w:r>
    </w:p>
    <w:p w:rsidR="004B4D24" w:rsidRPr="004B4D24" w:rsidRDefault="004B4D24" w:rsidP="004B4D24">
      <w:pPr>
        <w:widowControl/>
        <w:tabs>
          <w:tab w:val="center" w:pos="2308"/>
          <w:tab w:val="left" w:pos="3435"/>
        </w:tabs>
        <w:autoSpaceDE/>
        <w:autoSpaceDN/>
        <w:adjustRightInd/>
        <w:jc w:val="center"/>
        <w:rPr>
          <w:b/>
          <w:bCs/>
        </w:rPr>
      </w:pPr>
    </w:p>
    <w:p w:rsidR="00306FCD" w:rsidRPr="0032725D" w:rsidRDefault="00306FCD" w:rsidP="0032725D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561B40">
        <w:rPr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306FCD" w:rsidRPr="00561B40" w:rsidTr="0032725D">
        <w:tc>
          <w:tcPr>
            <w:tcW w:w="7667" w:type="dxa"/>
          </w:tcPr>
          <w:p w:rsidR="0032725D" w:rsidRPr="0032725D" w:rsidRDefault="00306FCD" w:rsidP="0032725D">
            <w:pPr>
              <w:pStyle w:val="1"/>
              <w:numPr>
                <w:ilvl w:val="0"/>
                <w:numId w:val="16"/>
              </w:numPr>
              <w:spacing w:before="120" w:after="12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 xml:space="preserve">ПАСПОРТ </w:t>
            </w:r>
            <w:r w:rsidR="00ED4EDA">
              <w:rPr>
                <w:caps/>
                <w:sz w:val="24"/>
                <w:szCs w:val="24"/>
              </w:rPr>
              <w:t xml:space="preserve">учебной </w:t>
            </w:r>
            <w:r w:rsidRPr="00561B40">
              <w:rPr>
                <w:caps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903" w:type="dxa"/>
          </w:tcPr>
          <w:p w:rsidR="00306FCD" w:rsidRPr="004B4D24" w:rsidRDefault="004B4D24" w:rsidP="003D08A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306FCD" w:rsidRPr="004B4D24">
              <w:rPr>
                <w:sz w:val="28"/>
                <w:szCs w:val="28"/>
              </w:rPr>
              <w:t>3</w:t>
            </w:r>
          </w:p>
        </w:tc>
      </w:tr>
      <w:tr w:rsidR="00306FCD" w:rsidRPr="00561B40" w:rsidTr="0032725D">
        <w:tc>
          <w:tcPr>
            <w:tcW w:w="7667" w:type="dxa"/>
          </w:tcPr>
          <w:p w:rsidR="00306FCD" w:rsidRPr="00561B40" w:rsidRDefault="00306FCD" w:rsidP="00306FCD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06FCD" w:rsidRPr="00561B40" w:rsidRDefault="00306FCD" w:rsidP="003D08A8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306FCD" w:rsidRPr="004B4D24" w:rsidRDefault="004B4D24" w:rsidP="003D08A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4B4D24">
              <w:rPr>
                <w:sz w:val="28"/>
                <w:szCs w:val="28"/>
              </w:rPr>
              <w:t>6</w:t>
            </w:r>
          </w:p>
        </w:tc>
      </w:tr>
      <w:tr w:rsidR="00306FCD" w:rsidRPr="00561B40" w:rsidTr="0032725D">
        <w:trPr>
          <w:trHeight w:val="670"/>
        </w:trPr>
        <w:tc>
          <w:tcPr>
            <w:tcW w:w="7667" w:type="dxa"/>
          </w:tcPr>
          <w:p w:rsidR="00306FCD" w:rsidRPr="00561B40" w:rsidRDefault="00306FCD" w:rsidP="00306FCD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306FCD" w:rsidRPr="00561B40" w:rsidRDefault="00306FCD" w:rsidP="003D08A8">
            <w:pPr>
              <w:rPr>
                <w:caps/>
              </w:rPr>
            </w:pPr>
          </w:p>
        </w:tc>
        <w:tc>
          <w:tcPr>
            <w:tcW w:w="1903" w:type="dxa"/>
          </w:tcPr>
          <w:p w:rsidR="00306FCD" w:rsidRPr="004B4D24" w:rsidRDefault="004B4D24" w:rsidP="003D08A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4B4D24">
              <w:rPr>
                <w:sz w:val="28"/>
                <w:szCs w:val="28"/>
              </w:rPr>
              <w:t>8</w:t>
            </w:r>
          </w:p>
          <w:p w:rsidR="00306FCD" w:rsidRPr="004B4D24" w:rsidRDefault="00306FCD" w:rsidP="003D08A8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06FCD" w:rsidRPr="00561B40" w:rsidTr="0032725D">
        <w:tc>
          <w:tcPr>
            <w:tcW w:w="7667" w:type="dxa"/>
          </w:tcPr>
          <w:p w:rsidR="00306FCD" w:rsidRPr="00561B40" w:rsidRDefault="00306FCD" w:rsidP="00306FCD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06FCD" w:rsidRPr="00561B40" w:rsidRDefault="00306FCD" w:rsidP="003D08A8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306FCD" w:rsidRPr="004B4D24" w:rsidRDefault="004B4D24" w:rsidP="003D08A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4B4D24">
              <w:rPr>
                <w:sz w:val="28"/>
                <w:szCs w:val="28"/>
              </w:rPr>
              <w:t>11</w:t>
            </w:r>
          </w:p>
          <w:p w:rsidR="00306FCD" w:rsidRPr="004B4D24" w:rsidRDefault="00306FCD" w:rsidP="003D08A8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306FCD" w:rsidRPr="004B4D24" w:rsidRDefault="00306FCD" w:rsidP="003D08A8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306FCD" w:rsidRDefault="00306FCD" w:rsidP="00306FCD">
      <w:pPr>
        <w:ind w:left="4956" w:firstLine="708"/>
      </w:pPr>
    </w:p>
    <w:p w:rsidR="00306FCD" w:rsidRDefault="00306FCD" w:rsidP="00306FCD">
      <w:pPr>
        <w:ind w:left="4956" w:firstLine="708"/>
      </w:pPr>
    </w:p>
    <w:p w:rsidR="00306FCD" w:rsidRDefault="00306FCD" w:rsidP="00306FCD"/>
    <w:p w:rsidR="00306FCD" w:rsidRDefault="00306FCD" w:rsidP="00306FCD"/>
    <w:p w:rsidR="00306FCD" w:rsidRDefault="00306FCD" w:rsidP="00306FCD"/>
    <w:p w:rsidR="00306FCD" w:rsidRDefault="00306FCD" w:rsidP="00306FCD"/>
    <w:p w:rsidR="00306FCD" w:rsidRDefault="00306FCD" w:rsidP="00306FCD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FCD" w:rsidRDefault="00306FCD" w:rsidP="00306FCD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FCD" w:rsidRDefault="00306FCD" w:rsidP="00306FCD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FCD" w:rsidRDefault="00306FCD" w:rsidP="00306FCD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FCD" w:rsidRDefault="00306FCD" w:rsidP="00306FCD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FCD" w:rsidRDefault="00306FCD" w:rsidP="00306FCD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FCD" w:rsidRDefault="00306FCD" w:rsidP="00306FCD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FCD" w:rsidRDefault="00306FCD" w:rsidP="00306FCD">
      <w:pPr>
        <w:pStyle w:val="Style1"/>
        <w:widowControl/>
        <w:ind w:right="5"/>
        <w:jc w:val="center"/>
        <w:rPr>
          <w:rStyle w:val="FontStyle11"/>
          <w:sz w:val="28"/>
          <w:szCs w:val="28"/>
        </w:rPr>
      </w:pPr>
    </w:p>
    <w:p w:rsidR="0055483C" w:rsidRDefault="0055483C" w:rsidP="00306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</w:p>
    <w:p w:rsidR="0055483C" w:rsidRDefault="0055483C" w:rsidP="00306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</w:p>
    <w:p w:rsidR="0055483C" w:rsidRDefault="0055483C" w:rsidP="00306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</w:p>
    <w:p w:rsidR="0055483C" w:rsidRDefault="0055483C" w:rsidP="00306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</w:p>
    <w:p w:rsidR="0032725D" w:rsidRDefault="0032725D" w:rsidP="00306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</w:p>
    <w:p w:rsidR="0032725D" w:rsidRDefault="0032725D" w:rsidP="00306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</w:p>
    <w:p w:rsidR="0055483C" w:rsidRDefault="0055483C" w:rsidP="00306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</w:p>
    <w:p w:rsidR="00306FCD" w:rsidRPr="00105BE5" w:rsidRDefault="00306FCD" w:rsidP="00ED4EDA">
      <w:pPr>
        <w:pStyle w:val="ab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105BE5">
        <w:rPr>
          <w:b/>
          <w:sz w:val="28"/>
          <w:szCs w:val="28"/>
        </w:rPr>
        <w:lastRenderedPageBreak/>
        <w:t xml:space="preserve">ПАСПОРТ </w:t>
      </w:r>
      <w:r w:rsidR="00ED4EDA" w:rsidRPr="00ED4EDA">
        <w:rPr>
          <w:rFonts w:asciiTheme="majorBidi" w:hAnsiTheme="majorBidi" w:cstheme="majorBidi"/>
          <w:b/>
          <w:bCs/>
          <w:caps/>
          <w:sz w:val="28"/>
          <w:szCs w:val="28"/>
        </w:rPr>
        <w:t>УЧЕБНОЙ</w:t>
      </w:r>
      <w:r w:rsidR="00ED4EDA">
        <w:rPr>
          <w:b/>
          <w:sz w:val="28"/>
          <w:szCs w:val="28"/>
        </w:rPr>
        <w:t xml:space="preserve"> </w:t>
      </w:r>
      <w:r w:rsidRPr="00105BE5">
        <w:rPr>
          <w:b/>
          <w:sz w:val="28"/>
          <w:szCs w:val="28"/>
        </w:rPr>
        <w:t>ПРОГРАММЫ УЧЕБНОЙ ДИСЦИПЛИНЫ</w:t>
      </w:r>
    </w:p>
    <w:p w:rsidR="00105BE5" w:rsidRDefault="00105BE5" w:rsidP="00105BE5">
      <w:pPr>
        <w:pStyle w:val="Style3"/>
        <w:widowControl/>
        <w:spacing w:before="226"/>
        <w:ind w:right="10"/>
        <w:rPr>
          <w:sz w:val="22"/>
          <w:szCs w:val="22"/>
        </w:rPr>
      </w:pPr>
      <w:r w:rsidRPr="00105BE5">
        <w:rPr>
          <w:b/>
          <w:sz w:val="28"/>
          <w:szCs w:val="28"/>
          <w:u w:val="single"/>
        </w:rPr>
        <w:t>1.1.Пояснительная записка</w:t>
      </w:r>
      <w:r w:rsidRPr="00105BE5">
        <w:rPr>
          <w:sz w:val="22"/>
          <w:szCs w:val="22"/>
        </w:rPr>
        <w:t xml:space="preserve"> </w:t>
      </w:r>
    </w:p>
    <w:p w:rsidR="00105BE5" w:rsidRPr="00105BE5" w:rsidRDefault="00105BE5" w:rsidP="0032725D">
      <w:pPr>
        <w:pStyle w:val="Style3"/>
        <w:widowControl/>
        <w:spacing w:before="226" w:line="360" w:lineRule="auto"/>
        <w:ind w:right="10"/>
        <w:rPr>
          <w:rStyle w:val="FontStyle13"/>
          <w:rFonts w:asciiTheme="majorBidi" w:hAnsiTheme="majorBidi" w:cstheme="majorBidi"/>
          <w:sz w:val="28"/>
          <w:szCs w:val="28"/>
        </w:rPr>
      </w:pPr>
      <w:r w:rsidRPr="00105BE5">
        <w:rPr>
          <w:rStyle w:val="FontStyle13"/>
          <w:rFonts w:asciiTheme="majorBidi" w:hAnsiTheme="majorBidi" w:cstheme="majorBidi"/>
          <w:sz w:val="28"/>
          <w:szCs w:val="28"/>
        </w:rPr>
        <w:t xml:space="preserve">Дисциплина изучает </w:t>
      </w:r>
      <w:r w:rsidRPr="00105BE5">
        <w:rPr>
          <w:rFonts w:asciiTheme="majorBidi" w:hAnsiTheme="majorBidi" w:cstheme="majorBidi"/>
          <w:sz w:val="28"/>
          <w:szCs w:val="28"/>
        </w:rPr>
        <w:t xml:space="preserve">«Обязанности имама (мужчины) </w:t>
      </w:r>
      <w:r w:rsidR="0032725D">
        <w:rPr>
          <w:rFonts w:asciiTheme="majorBidi" w:hAnsiTheme="majorBidi" w:cstheme="majorBidi"/>
          <w:sz w:val="28"/>
          <w:szCs w:val="28"/>
        </w:rPr>
        <w:t xml:space="preserve">или Женщина в исламе (женщины)» </w:t>
      </w:r>
      <w:r w:rsidRPr="00105BE5">
        <w:rPr>
          <w:rStyle w:val="FontStyle13"/>
          <w:rFonts w:asciiTheme="majorBidi" w:hAnsiTheme="majorBidi" w:cstheme="majorBidi"/>
          <w:sz w:val="28"/>
          <w:szCs w:val="28"/>
        </w:rPr>
        <w:t>принципы, методы и средства призыва к религии Аллаха, которые формировались на основе аятов Священного Корана, Сунны Пророка Мухаммада (с.а.в.), ханафитской религиозно-правовой школы, а также практического опыта тех, кто на протяжении веков выполнял эту нелёгкую великую миссию на территории Волго-уральского региона. Данный курс охватывает широкий круг вопросов, касающихся обязанно</w:t>
      </w:r>
      <w:r w:rsidRPr="00105BE5">
        <w:rPr>
          <w:rStyle w:val="FontStyle13"/>
          <w:rFonts w:asciiTheme="majorBidi" w:hAnsiTheme="majorBidi" w:cstheme="majorBidi"/>
          <w:sz w:val="28"/>
          <w:szCs w:val="28"/>
        </w:rPr>
        <w:softHyphen/>
        <w:t>стей имам-хатыйбов, среди которых организация призыва и проповеди Ислама среди населения, а также обрядово-ритуальная практика, такая как: коллективная молитва, пятничная и празд</w:t>
      </w:r>
      <w:r w:rsidRPr="00105BE5">
        <w:rPr>
          <w:rStyle w:val="FontStyle13"/>
          <w:rFonts w:asciiTheme="majorBidi" w:hAnsiTheme="majorBidi" w:cstheme="majorBidi"/>
          <w:sz w:val="28"/>
          <w:szCs w:val="28"/>
        </w:rPr>
        <w:softHyphen/>
        <w:t>ничная молитва, бракосочетание, имя наречение, проведение ритуальных заседаний-маджлисов, похороны. Данный курс призван раскрыть роль и важность деятельности имам-хатыйбов в обще</w:t>
      </w:r>
      <w:r w:rsidRPr="00105BE5">
        <w:rPr>
          <w:rStyle w:val="FontStyle13"/>
          <w:rFonts w:asciiTheme="majorBidi" w:hAnsiTheme="majorBidi" w:cstheme="majorBidi"/>
          <w:sz w:val="28"/>
          <w:szCs w:val="28"/>
        </w:rPr>
        <w:softHyphen/>
        <w:t>ственной жизни мусульманского прихода, мусульманской общины и всего населения РФ.</w:t>
      </w:r>
    </w:p>
    <w:p w:rsidR="00105BE5" w:rsidRPr="00105BE5" w:rsidRDefault="00105BE5" w:rsidP="0032725D">
      <w:pPr>
        <w:pStyle w:val="Style3"/>
        <w:widowControl/>
        <w:spacing w:line="360" w:lineRule="auto"/>
        <w:ind w:firstLine="384"/>
        <w:rPr>
          <w:rFonts w:asciiTheme="majorBidi" w:hAnsiTheme="majorBidi" w:cstheme="majorBidi"/>
          <w:sz w:val="28"/>
          <w:szCs w:val="28"/>
        </w:rPr>
      </w:pPr>
      <w:r w:rsidRPr="00105BE5">
        <w:rPr>
          <w:rStyle w:val="FontStyle13"/>
          <w:rFonts w:asciiTheme="majorBidi" w:hAnsiTheme="majorBidi" w:cstheme="majorBidi"/>
          <w:sz w:val="28"/>
          <w:szCs w:val="28"/>
        </w:rPr>
        <w:t>При преподавании данной дисциплины особое внимание обращается на действующее зако</w:t>
      </w:r>
      <w:r w:rsidRPr="00105BE5">
        <w:rPr>
          <w:rStyle w:val="FontStyle13"/>
          <w:rFonts w:asciiTheme="majorBidi" w:hAnsiTheme="majorBidi" w:cstheme="majorBidi"/>
          <w:sz w:val="28"/>
          <w:szCs w:val="28"/>
        </w:rPr>
        <w:softHyphen/>
        <w:t>нодательство, а также на современную этнокультурную и общественно-политическую ситуацию на территории РФ.</w:t>
      </w:r>
    </w:p>
    <w:p w:rsidR="00306FCD" w:rsidRPr="00105BE5" w:rsidRDefault="00105BE5" w:rsidP="003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1.2</w:t>
      </w:r>
      <w:r w:rsidR="00306FCD" w:rsidRPr="00105BE5">
        <w:rPr>
          <w:b/>
          <w:sz w:val="28"/>
          <w:szCs w:val="28"/>
          <w:u w:val="single"/>
        </w:rPr>
        <w:t>. Област</w:t>
      </w:r>
      <w:r w:rsidR="00ED4EDA">
        <w:rPr>
          <w:b/>
          <w:sz w:val="28"/>
          <w:szCs w:val="28"/>
          <w:u w:val="single"/>
        </w:rPr>
        <w:t>ь применения учебной</w:t>
      </w:r>
      <w:r w:rsidR="00306FCD" w:rsidRPr="00105BE5">
        <w:rPr>
          <w:b/>
          <w:sz w:val="28"/>
          <w:szCs w:val="28"/>
          <w:u w:val="single"/>
        </w:rPr>
        <w:t xml:space="preserve"> программы</w:t>
      </w:r>
    </w:p>
    <w:p w:rsidR="007310AD" w:rsidRPr="0032725D" w:rsidRDefault="00306FCD" w:rsidP="0032725D">
      <w:pPr>
        <w:shd w:val="clear" w:color="auto" w:fill="FFFFFF"/>
        <w:spacing w:line="360" w:lineRule="auto"/>
        <w:ind w:right="3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2750B">
        <w:rPr>
          <w:b/>
          <w:sz w:val="28"/>
          <w:szCs w:val="28"/>
        </w:rPr>
        <w:tab/>
      </w:r>
      <w:r w:rsidR="00FF164F">
        <w:rPr>
          <w:sz w:val="28"/>
          <w:szCs w:val="28"/>
        </w:rPr>
        <w:t>Учеб</w:t>
      </w:r>
      <w:r w:rsidR="00875DA0">
        <w:rPr>
          <w:sz w:val="28"/>
          <w:szCs w:val="28"/>
        </w:rPr>
        <w:t>н</w:t>
      </w:r>
      <w:r w:rsidRPr="00A2750B">
        <w:rPr>
          <w:sz w:val="28"/>
          <w:szCs w:val="28"/>
        </w:rPr>
        <w:t xml:space="preserve">ая программа учебной дисциплины </w:t>
      </w:r>
      <w:r>
        <w:rPr>
          <w:sz w:val="28"/>
          <w:szCs w:val="28"/>
        </w:rPr>
        <w:t>«Обязанности имама</w:t>
      </w:r>
      <w:r w:rsidR="00105BE5">
        <w:rPr>
          <w:sz w:val="28"/>
          <w:szCs w:val="28"/>
        </w:rPr>
        <w:t xml:space="preserve"> (мужчины) или Женщина в исламе (женщины)</w:t>
      </w:r>
      <w:r>
        <w:rPr>
          <w:sz w:val="28"/>
          <w:szCs w:val="28"/>
        </w:rPr>
        <w:t xml:space="preserve">»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750B">
        <w:rPr>
          <w:sz w:val="28"/>
          <w:szCs w:val="28"/>
        </w:rPr>
        <w:t xml:space="preserve">является частью основной профессиональной образовательной программы. Рабочая программа составлена на основе </w:t>
      </w:r>
      <w:r>
        <w:rPr>
          <w:sz w:val="28"/>
          <w:szCs w:val="28"/>
        </w:rPr>
        <w:t>типовых учебных программ для средних профессиональных мусульманских образовательных учреждений разработанных в 2011 году учебным отделом Централизованной религиозной организацией</w:t>
      </w:r>
      <w:r w:rsidRPr="00A2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Духовное Управление Мусульман Республики Татарстан. </w:t>
      </w:r>
    </w:p>
    <w:p w:rsidR="00306FCD" w:rsidRPr="00DB3701" w:rsidRDefault="00105BE5" w:rsidP="003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1.3</w:t>
      </w:r>
      <w:r w:rsidR="00306FCD" w:rsidRPr="00DB3701">
        <w:rPr>
          <w:b/>
          <w:sz w:val="28"/>
          <w:szCs w:val="28"/>
          <w:u w:val="single"/>
        </w:rPr>
        <w:t>. Место учебной дисциплины в структуре основной профессиональной образовательной программы:</w:t>
      </w:r>
    </w:p>
    <w:p w:rsidR="00306FCD" w:rsidRPr="00F554D1" w:rsidRDefault="00306FCD" w:rsidP="0032725D">
      <w:pPr>
        <w:shd w:val="clear" w:color="auto" w:fill="FFFFFF"/>
        <w:spacing w:line="360" w:lineRule="auto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C21BD5">
        <w:rPr>
          <w:sz w:val="28"/>
          <w:szCs w:val="28"/>
        </w:rPr>
        <w:t xml:space="preserve"> </w:t>
      </w:r>
      <w:r w:rsidR="00105BE5">
        <w:rPr>
          <w:sz w:val="28"/>
          <w:szCs w:val="28"/>
        </w:rPr>
        <w:t xml:space="preserve">«Обязанности имама (мужчины) или Женщина в исламе (женщины)» </w:t>
      </w:r>
      <w:r w:rsidR="00105BE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06FCD" w:rsidRPr="007310AD" w:rsidRDefault="00306FCD" w:rsidP="003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относится к базовому компоненту </w:t>
      </w:r>
      <w:r w:rsidR="005B245C">
        <w:rPr>
          <w:sz w:val="28"/>
          <w:szCs w:val="28"/>
        </w:rPr>
        <w:t xml:space="preserve"> «Специ</w:t>
      </w:r>
      <w:r>
        <w:rPr>
          <w:sz w:val="28"/>
          <w:szCs w:val="28"/>
        </w:rPr>
        <w:t>альных дисциплин</w:t>
      </w:r>
      <w:r w:rsidRPr="00A2750B">
        <w:rPr>
          <w:sz w:val="28"/>
          <w:szCs w:val="28"/>
        </w:rPr>
        <w:t>».</w:t>
      </w:r>
    </w:p>
    <w:p w:rsidR="00306FCD" w:rsidRPr="00DB3701" w:rsidRDefault="00105BE5" w:rsidP="0032725D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1.4</w:t>
      </w:r>
      <w:r w:rsidR="00306FCD" w:rsidRPr="00DB3701">
        <w:rPr>
          <w:b/>
          <w:sz w:val="28"/>
          <w:szCs w:val="28"/>
          <w:u w:val="single"/>
        </w:rPr>
        <w:t>. Цель(и) и задачи дисциплины</w:t>
      </w:r>
    </w:p>
    <w:p w:rsidR="00306FCD" w:rsidRDefault="00306FCD" w:rsidP="0032725D">
      <w:pPr>
        <w:pStyle w:val="Style3"/>
        <w:widowControl/>
        <w:spacing w:line="360" w:lineRule="auto"/>
        <w:ind w:firstLine="0"/>
        <w:rPr>
          <w:rStyle w:val="FontStyle15"/>
          <w:sz w:val="22"/>
          <w:szCs w:val="22"/>
        </w:rPr>
      </w:pPr>
    </w:p>
    <w:p w:rsidR="00306FCD" w:rsidRPr="006D38A9" w:rsidRDefault="00306FCD" w:rsidP="0032725D">
      <w:pPr>
        <w:pStyle w:val="Style3"/>
        <w:widowControl/>
        <w:spacing w:line="360" w:lineRule="auto"/>
        <w:ind w:firstLine="384"/>
        <w:rPr>
          <w:rStyle w:val="FontStyle13"/>
          <w:rFonts w:asciiTheme="majorBidi" w:hAnsiTheme="majorBidi" w:cstheme="majorBidi"/>
          <w:sz w:val="28"/>
          <w:szCs w:val="28"/>
        </w:rPr>
      </w:pPr>
      <w:r w:rsidRPr="006D38A9">
        <w:rPr>
          <w:rStyle w:val="FontStyle15"/>
          <w:rFonts w:asciiTheme="majorBidi" w:hAnsiTheme="majorBidi" w:cstheme="majorBidi"/>
          <w:b w:val="0"/>
          <w:bCs w:val="0"/>
          <w:sz w:val="28"/>
          <w:szCs w:val="28"/>
        </w:rPr>
        <w:t>Целью</w:t>
      </w:r>
      <w:r w:rsidRPr="006D38A9">
        <w:rPr>
          <w:rStyle w:val="FontStyle13"/>
          <w:rFonts w:asciiTheme="majorBidi" w:hAnsiTheme="majorBidi" w:cstheme="majorBidi"/>
          <w:sz w:val="28"/>
          <w:szCs w:val="28"/>
        </w:rPr>
        <w:t xml:space="preserve"> настоящего курса является ознакомление студентов </w:t>
      </w:r>
      <w:r w:rsidR="005B245C" w:rsidRPr="006D38A9">
        <w:rPr>
          <w:rStyle w:val="FontStyle13"/>
          <w:rFonts w:asciiTheme="majorBidi" w:hAnsiTheme="majorBidi" w:cstheme="majorBidi"/>
          <w:sz w:val="28"/>
          <w:szCs w:val="28"/>
        </w:rPr>
        <w:t>с основами обязан</w:t>
      </w:r>
      <w:r w:rsidRPr="006D38A9">
        <w:rPr>
          <w:rStyle w:val="FontStyle13"/>
          <w:rFonts w:asciiTheme="majorBidi" w:hAnsiTheme="majorBidi" w:cstheme="majorBidi"/>
          <w:sz w:val="28"/>
          <w:szCs w:val="28"/>
        </w:rPr>
        <w:t>ности имама по отправлению мусульманской ритуальной практики с учетом местных традиций. Воспи</w:t>
      </w:r>
      <w:r w:rsidRPr="006D38A9">
        <w:rPr>
          <w:rStyle w:val="FontStyle13"/>
          <w:rFonts w:asciiTheme="majorBidi" w:hAnsiTheme="majorBidi" w:cstheme="majorBidi"/>
          <w:sz w:val="28"/>
          <w:szCs w:val="28"/>
        </w:rPr>
        <w:softHyphen/>
        <w:t>тать в студентах, потенциальных имамах и мударрисах высокие нравственные качества, необходи</w:t>
      </w:r>
      <w:r w:rsidRPr="006D38A9">
        <w:rPr>
          <w:rStyle w:val="FontStyle13"/>
          <w:rFonts w:asciiTheme="majorBidi" w:hAnsiTheme="majorBidi" w:cstheme="majorBidi"/>
          <w:sz w:val="28"/>
          <w:szCs w:val="28"/>
        </w:rPr>
        <w:softHyphen/>
        <w:t>мые для любого мусульманина, а тем более для будущих наставников и проповедников общины.</w:t>
      </w:r>
    </w:p>
    <w:p w:rsidR="00306FCD" w:rsidRPr="006D38A9" w:rsidRDefault="005B245C" w:rsidP="0032725D">
      <w:pPr>
        <w:pStyle w:val="Style3"/>
        <w:widowControl/>
        <w:spacing w:line="360" w:lineRule="auto"/>
        <w:ind w:firstLine="384"/>
        <w:rPr>
          <w:rFonts w:asciiTheme="majorBidi" w:hAnsiTheme="majorBidi" w:cstheme="majorBidi"/>
          <w:sz w:val="28"/>
          <w:szCs w:val="28"/>
          <w:u w:val="single"/>
        </w:rPr>
      </w:pPr>
      <w:r w:rsidRPr="006D38A9">
        <w:rPr>
          <w:rStyle w:val="FontStyle13"/>
          <w:rFonts w:asciiTheme="majorBidi" w:hAnsiTheme="majorBidi" w:cstheme="majorBidi"/>
          <w:sz w:val="28"/>
          <w:szCs w:val="28"/>
          <w:u w:val="single"/>
        </w:rPr>
        <w:t>Задачи дисциплины-</w:t>
      </w:r>
    </w:p>
    <w:p w:rsidR="00306FCD" w:rsidRPr="006D38A9" w:rsidRDefault="00306FCD" w:rsidP="0032725D">
      <w:pPr>
        <w:pStyle w:val="Style5"/>
        <w:widowControl/>
        <w:numPr>
          <w:ilvl w:val="0"/>
          <w:numId w:val="1"/>
        </w:numPr>
        <w:tabs>
          <w:tab w:val="left" w:pos="696"/>
        </w:tabs>
        <w:spacing w:line="360" w:lineRule="auto"/>
        <w:rPr>
          <w:rStyle w:val="FontStyle13"/>
          <w:rFonts w:asciiTheme="majorBidi" w:hAnsiTheme="majorBidi" w:cstheme="majorBidi"/>
          <w:sz w:val="28"/>
          <w:szCs w:val="28"/>
        </w:rPr>
      </w:pPr>
      <w:r w:rsidRPr="006D38A9">
        <w:rPr>
          <w:rStyle w:val="FontStyle13"/>
          <w:rFonts w:asciiTheme="majorBidi" w:hAnsiTheme="majorBidi" w:cstheme="majorBidi"/>
          <w:sz w:val="28"/>
          <w:szCs w:val="28"/>
        </w:rPr>
        <w:t>воспитание у студентов благовоспитанности в призыве людей к Исламу, а также знаком</w:t>
      </w:r>
      <w:r w:rsidRPr="006D38A9">
        <w:rPr>
          <w:rStyle w:val="FontStyle13"/>
          <w:rFonts w:asciiTheme="majorBidi" w:hAnsiTheme="majorBidi" w:cstheme="majorBidi"/>
          <w:sz w:val="28"/>
          <w:szCs w:val="28"/>
        </w:rPr>
        <w:softHyphen/>
        <w:t>ство с теми важными чертами, которыми должен обладать мусульманский проповедник;</w:t>
      </w:r>
    </w:p>
    <w:p w:rsidR="00306FCD" w:rsidRPr="006D38A9" w:rsidRDefault="00306FCD" w:rsidP="0032725D">
      <w:pPr>
        <w:pStyle w:val="Style5"/>
        <w:widowControl/>
        <w:numPr>
          <w:ilvl w:val="0"/>
          <w:numId w:val="1"/>
        </w:numPr>
        <w:tabs>
          <w:tab w:val="left" w:pos="696"/>
        </w:tabs>
        <w:spacing w:line="360" w:lineRule="auto"/>
        <w:rPr>
          <w:rStyle w:val="FontStyle13"/>
          <w:rFonts w:asciiTheme="majorBidi" w:hAnsiTheme="majorBidi" w:cstheme="majorBidi"/>
          <w:sz w:val="28"/>
          <w:szCs w:val="28"/>
        </w:rPr>
      </w:pPr>
      <w:r w:rsidRPr="006D38A9">
        <w:rPr>
          <w:rStyle w:val="FontStyle13"/>
          <w:rFonts w:asciiTheme="majorBidi" w:hAnsiTheme="majorBidi" w:cstheme="majorBidi"/>
          <w:sz w:val="28"/>
          <w:szCs w:val="28"/>
        </w:rPr>
        <w:t>формирование у студентов стремления к просвещению людей и наставлению их на истин</w:t>
      </w:r>
      <w:r w:rsidRPr="006D38A9">
        <w:rPr>
          <w:rStyle w:val="FontStyle13"/>
          <w:rFonts w:asciiTheme="majorBidi" w:hAnsiTheme="majorBidi" w:cstheme="majorBidi"/>
          <w:sz w:val="28"/>
          <w:szCs w:val="28"/>
        </w:rPr>
        <w:softHyphen/>
        <w:t>ный путь;</w:t>
      </w:r>
    </w:p>
    <w:p w:rsidR="00306FCD" w:rsidRPr="006D38A9" w:rsidRDefault="00306FCD" w:rsidP="0032725D">
      <w:pPr>
        <w:pStyle w:val="Style5"/>
        <w:widowControl/>
        <w:numPr>
          <w:ilvl w:val="0"/>
          <w:numId w:val="1"/>
        </w:numPr>
        <w:tabs>
          <w:tab w:val="left" w:pos="696"/>
        </w:tabs>
        <w:spacing w:line="360" w:lineRule="auto"/>
        <w:rPr>
          <w:rStyle w:val="FontStyle13"/>
          <w:rFonts w:asciiTheme="majorBidi" w:hAnsiTheme="majorBidi" w:cstheme="majorBidi"/>
          <w:sz w:val="28"/>
          <w:szCs w:val="28"/>
        </w:rPr>
      </w:pPr>
      <w:r w:rsidRPr="006D38A9">
        <w:rPr>
          <w:rStyle w:val="FontStyle13"/>
          <w:rFonts w:asciiTheme="majorBidi" w:hAnsiTheme="majorBidi" w:cstheme="majorBidi"/>
          <w:sz w:val="28"/>
          <w:szCs w:val="28"/>
        </w:rPr>
        <w:t>изучение и практическое выполнение основных ритуальных обязанностей, которые вы</w:t>
      </w:r>
      <w:r w:rsidRPr="006D38A9">
        <w:rPr>
          <w:rStyle w:val="FontStyle13"/>
          <w:rFonts w:asciiTheme="majorBidi" w:hAnsiTheme="majorBidi" w:cstheme="majorBidi"/>
          <w:sz w:val="28"/>
          <w:szCs w:val="28"/>
        </w:rPr>
        <w:softHyphen/>
        <w:t>полняет имам.</w:t>
      </w:r>
    </w:p>
    <w:p w:rsidR="000423A5" w:rsidRPr="006D38A9" w:rsidRDefault="00105BE5" w:rsidP="0032725D">
      <w:pPr>
        <w:pStyle w:val="ab"/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1.5</w:t>
      </w:r>
      <w:r w:rsidR="000423A5" w:rsidRPr="006D38A9">
        <w:rPr>
          <w:rFonts w:asciiTheme="majorBidi" w:hAnsiTheme="majorBidi" w:cstheme="majorBidi"/>
          <w:b/>
          <w:sz w:val="28"/>
          <w:szCs w:val="28"/>
          <w:u w:val="single"/>
        </w:rPr>
        <w:t xml:space="preserve">. Требования к уровню освоения содержания дисциплины </w:t>
      </w:r>
    </w:p>
    <w:p w:rsidR="000423A5" w:rsidRPr="006D38A9" w:rsidRDefault="000423A5" w:rsidP="0032725D">
      <w:pPr>
        <w:pStyle w:val="Style5"/>
        <w:widowControl/>
        <w:tabs>
          <w:tab w:val="left" w:pos="696"/>
        </w:tabs>
        <w:spacing w:line="360" w:lineRule="auto"/>
        <w:ind w:left="379" w:firstLine="0"/>
        <w:rPr>
          <w:rStyle w:val="FontStyle13"/>
          <w:rFonts w:asciiTheme="majorBidi" w:hAnsiTheme="majorBidi" w:cstheme="majorBidi"/>
          <w:sz w:val="28"/>
          <w:szCs w:val="28"/>
        </w:rPr>
      </w:pPr>
    </w:p>
    <w:p w:rsidR="00306FCD" w:rsidRPr="006D38A9" w:rsidRDefault="00306FCD" w:rsidP="0032725D">
      <w:pPr>
        <w:pStyle w:val="Style6"/>
        <w:widowControl/>
        <w:spacing w:line="360" w:lineRule="auto"/>
        <w:ind w:left="394"/>
        <w:rPr>
          <w:rStyle w:val="FontStyle15"/>
          <w:rFonts w:asciiTheme="majorBidi" w:hAnsiTheme="majorBidi" w:cstheme="majorBidi"/>
          <w:sz w:val="28"/>
          <w:szCs w:val="28"/>
        </w:rPr>
      </w:pPr>
      <w:r w:rsidRPr="006D38A9">
        <w:rPr>
          <w:rStyle w:val="FontStyle15"/>
          <w:rFonts w:asciiTheme="majorBidi" w:hAnsiTheme="majorBidi" w:cstheme="majorBidi"/>
          <w:b w:val="0"/>
          <w:bCs w:val="0"/>
          <w:sz w:val="28"/>
          <w:szCs w:val="28"/>
        </w:rPr>
        <w:t>Студент должен знать</w:t>
      </w:r>
      <w:r w:rsidRPr="006D38A9">
        <w:rPr>
          <w:rStyle w:val="FontStyle15"/>
          <w:rFonts w:asciiTheme="majorBidi" w:hAnsiTheme="majorBidi" w:cstheme="majorBidi"/>
          <w:sz w:val="28"/>
          <w:szCs w:val="28"/>
        </w:rPr>
        <w:t>:</w:t>
      </w:r>
    </w:p>
    <w:p w:rsidR="00306FCD" w:rsidRPr="006D38A9" w:rsidRDefault="00306FCD" w:rsidP="0032725D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360" w:lineRule="auto"/>
        <w:rPr>
          <w:rStyle w:val="FontStyle13"/>
          <w:rFonts w:asciiTheme="majorBidi" w:hAnsiTheme="majorBidi" w:cstheme="majorBidi"/>
          <w:sz w:val="28"/>
          <w:szCs w:val="28"/>
        </w:rPr>
      </w:pPr>
      <w:r w:rsidRPr="006D38A9">
        <w:rPr>
          <w:rStyle w:val="FontStyle13"/>
          <w:rFonts w:asciiTheme="majorBidi" w:hAnsiTheme="majorBidi" w:cstheme="majorBidi"/>
          <w:sz w:val="28"/>
          <w:szCs w:val="28"/>
        </w:rPr>
        <w:t>об ответственности за свой приход перед Всевышним, о важности и роли работы по при</w:t>
      </w:r>
      <w:r w:rsidRPr="006D38A9">
        <w:rPr>
          <w:rStyle w:val="FontStyle13"/>
          <w:rFonts w:asciiTheme="majorBidi" w:hAnsiTheme="majorBidi" w:cstheme="majorBidi"/>
          <w:sz w:val="28"/>
          <w:szCs w:val="28"/>
        </w:rPr>
        <w:softHyphen/>
        <w:t>зыву и проповеди;</w:t>
      </w:r>
    </w:p>
    <w:p w:rsidR="00306FCD" w:rsidRPr="006D38A9" w:rsidRDefault="00306FCD" w:rsidP="0032725D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360" w:lineRule="auto"/>
        <w:rPr>
          <w:rStyle w:val="FontStyle13"/>
          <w:sz w:val="28"/>
          <w:szCs w:val="28"/>
        </w:rPr>
      </w:pPr>
      <w:r w:rsidRPr="006D38A9">
        <w:rPr>
          <w:rStyle w:val="FontStyle13"/>
          <w:sz w:val="28"/>
          <w:szCs w:val="28"/>
        </w:rPr>
        <w:t>историю исламского призыва на примере из жизни пророков и посланников, пророка Му</w:t>
      </w:r>
      <w:r w:rsidRPr="006D38A9">
        <w:rPr>
          <w:rStyle w:val="FontStyle13"/>
          <w:sz w:val="28"/>
          <w:szCs w:val="28"/>
        </w:rPr>
        <w:softHyphen/>
        <w:t xml:space="preserve">хаммада (с.а.в.), его сподвижников и праведников </w:t>
      </w:r>
      <w:r w:rsidRPr="006D38A9">
        <w:rPr>
          <w:rStyle w:val="FontStyle13"/>
          <w:sz w:val="28"/>
          <w:szCs w:val="28"/>
        </w:rPr>
        <w:lastRenderedPageBreak/>
        <w:t>из его уммы, их наставления, увещевания, а также примеры сострадания и жалости к людям;</w:t>
      </w:r>
    </w:p>
    <w:p w:rsidR="00306FCD" w:rsidRPr="006D38A9" w:rsidRDefault="00306FCD" w:rsidP="0032725D">
      <w:pPr>
        <w:pStyle w:val="Style5"/>
        <w:widowControl/>
        <w:numPr>
          <w:ilvl w:val="0"/>
          <w:numId w:val="2"/>
        </w:numPr>
        <w:tabs>
          <w:tab w:val="left" w:pos="509"/>
        </w:tabs>
        <w:spacing w:line="360" w:lineRule="auto"/>
        <w:ind w:left="389" w:firstLine="0"/>
        <w:jc w:val="left"/>
        <w:rPr>
          <w:rStyle w:val="FontStyle13"/>
          <w:sz w:val="28"/>
          <w:szCs w:val="28"/>
        </w:rPr>
      </w:pPr>
      <w:r w:rsidRPr="006D38A9">
        <w:rPr>
          <w:rStyle w:val="FontStyle13"/>
          <w:sz w:val="28"/>
          <w:szCs w:val="28"/>
        </w:rPr>
        <w:t>историю исламского призыва в Волго-уральском регионе;</w:t>
      </w:r>
    </w:p>
    <w:p w:rsidR="00306FCD" w:rsidRPr="006D38A9" w:rsidRDefault="00306FCD" w:rsidP="0032725D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360" w:lineRule="auto"/>
        <w:rPr>
          <w:rStyle w:val="FontStyle13"/>
          <w:sz w:val="28"/>
          <w:szCs w:val="28"/>
        </w:rPr>
      </w:pPr>
      <w:r w:rsidRPr="006D38A9">
        <w:rPr>
          <w:rStyle w:val="FontStyle13"/>
          <w:sz w:val="28"/>
          <w:szCs w:val="28"/>
        </w:rPr>
        <w:t>вопросы исламского законодательства, касающиеся каждодневной ритуальной практики имама-хатыйба и проповедника;</w:t>
      </w:r>
    </w:p>
    <w:p w:rsidR="00306FCD" w:rsidRPr="006D38A9" w:rsidRDefault="00306FCD" w:rsidP="0032725D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360" w:lineRule="auto"/>
        <w:rPr>
          <w:rStyle w:val="FontStyle13"/>
          <w:sz w:val="28"/>
          <w:szCs w:val="28"/>
        </w:rPr>
      </w:pPr>
      <w:r w:rsidRPr="006D38A9">
        <w:rPr>
          <w:rStyle w:val="FontStyle13"/>
          <w:sz w:val="28"/>
          <w:szCs w:val="28"/>
        </w:rPr>
        <w:t>основы взаимоотношений с представителями других конфессий в атмосфере толерантности, веротерпимости и взаимоуважения;</w:t>
      </w:r>
    </w:p>
    <w:p w:rsidR="00306FCD" w:rsidRPr="006D38A9" w:rsidRDefault="00306FCD" w:rsidP="0032725D">
      <w:pPr>
        <w:pStyle w:val="Style5"/>
        <w:widowControl/>
        <w:numPr>
          <w:ilvl w:val="0"/>
          <w:numId w:val="1"/>
        </w:numPr>
        <w:tabs>
          <w:tab w:val="left" w:pos="696"/>
        </w:tabs>
        <w:spacing w:line="360" w:lineRule="auto"/>
        <w:rPr>
          <w:rStyle w:val="FontStyle13"/>
          <w:sz w:val="28"/>
          <w:szCs w:val="28"/>
        </w:rPr>
      </w:pPr>
      <w:r w:rsidRPr="006D38A9">
        <w:rPr>
          <w:rStyle w:val="FontStyle13"/>
          <w:sz w:val="28"/>
          <w:szCs w:val="28"/>
        </w:rPr>
        <w:t>принципы и методы работы в деле проповеди и призыва к Исламу, при осознании веро</w:t>
      </w:r>
      <w:r w:rsidRPr="006D38A9">
        <w:rPr>
          <w:rStyle w:val="FontStyle13"/>
          <w:sz w:val="28"/>
          <w:szCs w:val="28"/>
        </w:rPr>
        <w:softHyphen/>
        <w:t>ятных препятствий и трудностей, с которыми могут столкнуться проповедники;</w:t>
      </w:r>
    </w:p>
    <w:p w:rsidR="00306FCD" w:rsidRPr="006D38A9" w:rsidRDefault="00306FCD" w:rsidP="0032725D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360" w:lineRule="auto"/>
        <w:ind w:left="389" w:right="1690" w:firstLine="0"/>
        <w:jc w:val="left"/>
        <w:rPr>
          <w:rStyle w:val="FontStyle13"/>
          <w:b/>
          <w:bCs/>
          <w:sz w:val="28"/>
          <w:szCs w:val="28"/>
        </w:rPr>
      </w:pPr>
      <w:r w:rsidRPr="006D38A9">
        <w:rPr>
          <w:rStyle w:val="FontStyle13"/>
          <w:sz w:val="28"/>
          <w:szCs w:val="28"/>
        </w:rPr>
        <w:t>культуру и менталитет людей, их историю и традиции;</w:t>
      </w:r>
    </w:p>
    <w:p w:rsidR="00306FCD" w:rsidRPr="006D38A9" w:rsidRDefault="00306FCD" w:rsidP="0032725D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360" w:lineRule="auto"/>
        <w:ind w:left="389" w:right="1690" w:firstLine="0"/>
        <w:jc w:val="left"/>
        <w:rPr>
          <w:rStyle w:val="FontStyle13"/>
          <w:b/>
          <w:bCs/>
          <w:sz w:val="28"/>
          <w:szCs w:val="28"/>
        </w:rPr>
      </w:pPr>
      <w:r w:rsidRPr="006D38A9">
        <w:rPr>
          <w:rStyle w:val="FontStyle13"/>
          <w:sz w:val="28"/>
          <w:szCs w:val="28"/>
        </w:rPr>
        <w:tab/>
        <w:t xml:space="preserve">современные средства, технику и инструменты исламского призыва. </w:t>
      </w:r>
    </w:p>
    <w:p w:rsidR="000423A5" w:rsidRPr="006D38A9" w:rsidRDefault="00306FCD" w:rsidP="0032725D">
      <w:pPr>
        <w:pStyle w:val="Style5"/>
        <w:widowControl/>
        <w:tabs>
          <w:tab w:val="left" w:pos="706"/>
        </w:tabs>
        <w:spacing w:line="360" w:lineRule="auto"/>
        <w:ind w:left="389" w:right="1690" w:firstLine="0"/>
        <w:jc w:val="left"/>
        <w:rPr>
          <w:rStyle w:val="FontStyle15"/>
          <w:b w:val="0"/>
          <w:bCs w:val="0"/>
          <w:sz w:val="28"/>
          <w:szCs w:val="28"/>
        </w:rPr>
      </w:pPr>
      <w:r w:rsidRPr="006D38A9">
        <w:rPr>
          <w:rStyle w:val="FontStyle15"/>
          <w:b w:val="0"/>
          <w:bCs w:val="0"/>
          <w:sz w:val="28"/>
          <w:szCs w:val="28"/>
        </w:rPr>
        <w:t>Студент должен уметь:</w:t>
      </w:r>
    </w:p>
    <w:p w:rsidR="00306FCD" w:rsidRPr="006D38A9" w:rsidRDefault="00306FCD" w:rsidP="0032725D">
      <w:pPr>
        <w:pStyle w:val="Style5"/>
        <w:widowControl/>
        <w:tabs>
          <w:tab w:val="left" w:pos="706"/>
        </w:tabs>
        <w:spacing w:line="360" w:lineRule="auto"/>
        <w:ind w:left="389" w:right="1690" w:firstLine="0"/>
        <w:jc w:val="left"/>
        <w:rPr>
          <w:sz w:val="28"/>
          <w:szCs w:val="28"/>
        </w:rPr>
      </w:pPr>
      <w:r w:rsidRPr="006D38A9">
        <w:rPr>
          <w:rStyle w:val="FontStyle13"/>
          <w:sz w:val="28"/>
          <w:szCs w:val="28"/>
        </w:rPr>
        <w:t>находить общий язык со всеми категориями прихожан и всех граждан;</w:t>
      </w:r>
    </w:p>
    <w:p w:rsidR="00306FCD" w:rsidRPr="006D38A9" w:rsidRDefault="00306FCD" w:rsidP="0032725D">
      <w:pPr>
        <w:pStyle w:val="Style2"/>
        <w:widowControl/>
        <w:numPr>
          <w:ilvl w:val="0"/>
          <w:numId w:val="1"/>
        </w:numPr>
        <w:tabs>
          <w:tab w:val="left" w:pos="701"/>
        </w:tabs>
        <w:spacing w:line="360" w:lineRule="auto"/>
        <w:ind w:right="29" w:firstLine="384"/>
        <w:jc w:val="both"/>
        <w:rPr>
          <w:rStyle w:val="FontStyle14"/>
          <w:b w:val="0"/>
          <w:sz w:val="28"/>
          <w:szCs w:val="28"/>
        </w:rPr>
      </w:pPr>
      <w:r w:rsidRPr="006D38A9">
        <w:rPr>
          <w:rStyle w:val="FontStyle14"/>
          <w:b w:val="0"/>
          <w:sz w:val="28"/>
          <w:szCs w:val="28"/>
        </w:rPr>
        <w:t>проводить основные религиозные обряды и ритуалы, касающиеся: руководства коллек</w:t>
      </w:r>
      <w:r w:rsidRPr="006D38A9">
        <w:rPr>
          <w:rStyle w:val="FontStyle14"/>
          <w:b w:val="0"/>
          <w:sz w:val="28"/>
          <w:szCs w:val="28"/>
        </w:rPr>
        <w:softHyphen/>
        <w:t>тивной молитвой; проведения проповедей и молитв пятничных, праздничных и по особым случа</w:t>
      </w:r>
      <w:r w:rsidRPr="006D38A9">
        <w:rPr>
          <w:rStyle w:val="FontStyle14"/>
          <w:b w:val="0"/>
          <w:sz w:val="28"/>
          <w:szCs w:val="28"/>
        </w:rPr>
        <w:softHyphen/>
        <w:t>ям; обрядов бракосочетания, имя наречения и похорон;</w:t>
      </w:r>
    </w:p>
    <w:p w:rsidR="00306FCD" w:rsidRPr="006D38A9" w:rsidRDefault="000423A5" w:rsidP="0032725D">
      <w:pPr>
        <w:pStyle w:val="Style2"/>
        <w:widowControl/>
        <w:numPr>
          <w:ilvl w:val="0"/>
          <w:numId w:val="1"/>
        </w:numPr>
        <w:tabs>
          <w:tab w:val="left" w:pos="701"/>
        </w:tabs>
        <w:spacing w:line="360" w:lineRule="auto"/>
        <w:ind w:left="384"/>
        <w:rPr>
          <w:rStyle w:val="FontStyle14"/>
          <w:b w:val="0"/>
          <w:sz w:val="28"/>
          <w:szCs w:val="28"/>
        </w:rPr>
      </w:pPr>
      <w:r w:rsidRPr="006D38A9">
        <w:rPr>
          <w:rStyle w:val="FontStyle14"/>
          <w:b w:val="0"/>
          <w:sz w:val="28"/>
          <w:szCs w:val="28"/>
        </w:rPr>
        <w:t>проводить Коран-ма</w:t>
      </w:r>
      <w:r w:rsidR="00306FCD" w:rsidRPr="006D38A9">
        <w:rPr>
          <w:rStyle w:val="FontStyle14"/>
          <w:b w:val="0"/>
          <w:sz w:val="28"/>
          <w:szCs w:val="28"/>
        </w:rPr>
        <w:t>жлисы и мусульманские праздники;</w:t>
      </w:r>
    </w:p>
    <w:p w:rsidR="00306FCD" w:rsidRDefault="00306FCD" w:rsidP="0032725D">
      <w:pPr>
        <w:pStyle w:val="Style2"/>
        <w:widowControl/>
        <w:numPr>
          <w:ilvl w:val="0"/>
          <w:numId w:val="1"/>
        </w:numPr>
        <w:tabs>
          <w:tab w:val="left" w:pos="701"/>
        </w:tabs>
        <w:spacing w:line="360" w:lineRule="auto"/>
        <w:ind w:left="384"/>
        <w:rPr>
          <w:rStyle w:val="FontStyle14"/>
          <w:b w:val="0"/>
          <w:sz w:val="28"/>
          <w:szCs w:val="28"/>
        </w:rPr>
      </w:pPr>
      <w:r w:rsidRPr="006D38A9">
        <w:rPr>
          <w:rStyle w:val="FontStyle14"/>
          <w:b w:val="0"/>
          <w:sz w:val="28"/>
          <w:szCs w:val="28"/>
        </w:rPr>
        <w:t>организовывать курсы по обучению населения основам исламского вероучения и практики;</w:t>
      </w:r>
    </w:p>
    <w:p w:rsidR="007310AD" w:rsidRPr="006D38A9" w:rsidRDefault="007310AD" w:rsidP="0032725D">
      <w:pPr>
        <w:pStyle w:val="Style2"/>
        <w:widowControl/>
        <w:tabs>
          <w:tab w:val="left" w:pos="701"/>
        </w:tabs>
        <w:spacing w:line="360" w:lineRule="auto"/>
        <w:ind w:left="384"/>
        <w:rPr>
          <w:rStyle w:val="FontStyle14"/>
          <w:b w:val="0"/>
          <w:sz w:val="28"/>
          <w:szCs w:val="28"/>
        </w:rPr>
      </w:pPr>
    </w:p>
    <w:p w:rsidR="00306FCD" w:rsidRPr="006D38A9" w:rsidRDefault="00306FCD" w:rsidP="0032725D">
      <w:pPr>
        <w:pStyle w:val="Style2"/>
        <w:widowControl/>
        <w:numPr>
          <w:ilvl w:val="0"/>
          <w:numId w:val="1"/>
        </w:numPr>
        <w:tabs>
          <w:tab w:val="left" w:pos="701"/>
        </w:tabs>
        <w:spacing w:before="5" w:line="360" w:lineRule="auto"/>
        <w:ind w:left="384"/>
        <w:rPr>
          <w:rStyle w:val="FontStyle14"/>
          <w:b w:val="0"/>
          <w:sz w:val="28"/>
          <w:szCs w:val="28"/>
        </w:rPr>
      </w:pPr>
      <w:r w:rsidRPr="006D38A9">
        <w:rPr>
          <w:rStyle w:val="FontStyle14"/>
          <w:b w:val="0"/>
          <w:sz w:val="28"/>
          <w:szCs w:val="28"/>
        </w:rPr>
        <w:t>пользоваться современными средствами и инструментами исламского призыва;</w:t>
      </w:r>
    </w:p>
    <w:p w:rsidR="00306FCD" w:rsidRPr="006D38A9" w:rsidRDefault="00306FCD" w:rsidP="0032725D">
      <w:pPr>
        <w:pStyle w:val="Style2"/>
        <w:widowControl/>
        <w:numPr>
          <w:ilvl w:val="0"/>
          <w:numId w:val="1"/>
        </w:numPr>
        <w:tabs>
          <w:tab w:val="left" w:pos="701"/>
        </w:tabs>
        <w:spacing w:before="5" w:line="360" w:lineRule="auto"/>
        <w:ind w:right="29" w:firstLine="384"/>
        <w:jc w:val="both"/>
        <w:rPr>
          <w:rStyle w:val="FontStyle14"/>
          <w:b w:val="0"/>
          <w:sz w:val="28"/>
          <w:szCs w:val="28"/>
        </w:rPr>
      </w:pPr>
      <w:r w:rsidRPr="006D38A9">
        <w:rPr>
          <w:rStyle w:val="FontStyle14"/>
          <w:b w:val="0"/>
          <w:sz w:val="28"/>
          <w:szCs w:val="28"/>
        </w:rPr>
        <w:t>вести работу по борьбе с общественными пороками, пропагандировать добродетель и здоровый образ жизни.</w:t>
      </w:r>
    </w:p>
    <w:p w:rsidR="00306FCD" w:rsidRDefault="00306FCD" w:rsidP="0032725D">
      <w:pPr>
        <w:pStyle w:val="Style5"/>
        <w:widowControl/>
        <w:tabs>
          <w:tab w:val="left" w:pos="317"/>
        </w:tabs>
        <w:spacing w:before="5" w:line="360" w:lineRule="auto"/>
        <w:ind w:firstLine="0"/>
        <w:jc w:val="left"/>
        <w:rPr>
          <w:rStyle w:val="FontStyle12"/>
          <w:b w:val="0"/>
          <w:sz w:val="22"/>
          <w:szCs w:val="22"/>
        </w:rPr>
      </w:pPr>
    </w:p>
    <w:p w:rsidR="006D38A9" w:rsidRPr="00880A9A" w:rsidRDefault="006D38A9" w:rsidP="006D38A9">
      <w:pPr>
        <w:pStyle w:val="1"/>
        <w:keepNext/>
        <w:autoSpaceDE w:val="0"/>
        <w:autoSpaceDN w:val="0"/>
        <w:spacing w:before="120" w:beforeAutospacing="0" w:after="120" w:afterAutospacing="0"/>
        <w:ind w:left="360"/>
        <w:jc w:val="both"/>
        <w:rPr>
          <w:caps/>
          <w:sz w:val="28"/>
          <w:szCs w:val="28"/>
        </w:rPr>
      </w:pPr>
      <w:r w:rsidRPr="00880A9A">
        <w:rPr>
          <w:caps/>
          <w:sz w:val="28"/>
          <w:szCs w:val="28"/>
        </w:rPr>
        <w:lastRenderedPageBreak/>
        <w:t>2.СТРУКТУРА и содержание УЧЕБНОЙ ДИСЦИПЛИНЫ</w:t>
      </w:r>
    </w:p>
    <w:p w:rsidR="006D38A9" w:rsidRPr="00880A9A" w:rsidRDefault="006D38A9" w:rsidP="00845477">
      <w:pPr>
        <w:pStyle w:val="ab"/>
        <w:ind w:left="1004"/>
        <w:rPr>
          <w:b/>
          <w:sz w:val="28"/>
          <w:szCs w:val="28"/>
          <w:u w:val="single"/>
        </w:rPr>
      </w:pPr>
      <w:r w:rsidRPr="00880A9A">
        <w:rPr>
          <w:b/>
          <w:sz w:val="28"/>
          <w:szCs w:val="28"/>
          <w:u w:val="single"/>
        </w:rPr>
        <w:t>2.1.Объем дисциплины и виды учебной работы</w:t>
      </w:r>
    </w:p>
    <w:p w:rsidR="006D38A9" w:rsidRPr="00FF6BDB" w:rsidRDefault="006D38A9" w:rsidP="006D38A9">
      <w:pPr>
        <w:pStyle w:val="ab"/>
        <w:ind w:left="1004"/>
        <w:jc w:val="both"/>
        <w:rPr>
          <w:b/>
          <w:sz w:val="28"/>
          <w:szCs w:val="28"/>
          <w:u w:val="single"/>
        </w:rPr>
      </w:pPr>
    </w:p>
    <w:tbl>
      <w:tblPr>
        <w:tblW w:w="11341" w:type="dxa"/>
        <w:tblInd w:w="-1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992"/>
        <w:gridCol w:w="993"/>
        <w:gridCol w:w="992"/>
        <w:gridCol w:w="992"/>
        <w:gridCol w:w="992"/>
        <w:gridCol w:w="1134"/>
        <w:gridCol w:w="993"/>
        <w:gridCol w:w="992"/>
      </w:tblGrid>
      <w:tr w:rsidR="006D38A9" w:rsidRPr="00EC1D54" w:rsidTr="00042A10">
        <w:trPr>
          <w:trHeight w:val="390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ind w:left="5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hAnsiTheme="majorBidi" w:cstheme="majorBidi"/>
                <w:b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D38A9" w:rsidRPr="00AB2D0C" w:rsidRDefault="006D38A9" w:rsidP="00393B42">
            <w:pPr>
              <w:spacing w:line="245" w:lineRule="auto"/>
              <w:ind w:left="221" w:right="235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hAnsiTheme="majorBidi" w:cstheme="majorBidi"/>
                <w:b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  <w:t xml:space="preserve">Всего </w:t>
            </w:r>
            <w:r w:rsidRPr="00AB2D0C">
              <w:rPr>
                <w:rFonts w:asciiTheme="majorBidi" w:hAnsiTheme="majorBidi" w:cstheme="majorBidi"/>
                <w:b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Распределение по курсам и</w:t>
            </w:r>
            <w:r w:rsidRPr="00296878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 семестрам</w:t>
            </w:r>
          </w:p>
        </w:tc>
      </w:tr>
      <w:tr w:rsidR="006D38A9" w:rsidRPr="00EC1D54" w:rsidTr="00042A10">
        <w:trPr>
          <w:trHeight w:val="25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ind w:left="5"/>
              <w:rPr>
                <w:rFonts w:asciiTheme="majorBidi" w:hAnsiTheme="majorBidi" w:cstheme="majorBidi"/>
                <w:b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D38A9" w:rsidRPr="00AB2D0C" w:rsidRDefault="006D38A9" w:rsidP="00393B42">
            <w:pPr>
              <w:spacing w:line="245" w:lineRule="auto"/>
              <w:ind w:left="221" w:right="235"/>
              <w:jc w:val="center"/>
              <w:rPr>
                <w:rFonts w:asciiTheme="majorBidi" w:hAnsiTheme="majorBidi" w:cstheme="majorBidi"/>
                <w:b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4 курс</w:t>
            </w:r>
          </w:p>
        </w:tc>
      </w:tr>
      <w:tr w:rsidR="006D38A9" w:rsidRPr="00EC1D54" w:rsidTr="00042A10">
        <w:trPr>
          <w:trHeight w:val="105"/>
        </w:trPr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ind w:left="5"/>
              <w:rPr>
                <w:rFonts w:asciiTheme="majorBidi" w:hAnsiTheme="majorBidi" w:cstheme="majorBidi"/>
                <w:b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D38A9" w:rsidRPr="00AB2D0C" w:rsidRDefault="006D38A9" w:rsidP="00393B42">
            <w:pPr>
              <w:spacing w:line="245" w:lineRule="auto"/>
              <w:ind w:left="221" w:right="235"/>
              <w:jc w:val="center"/>
              <w:rPr>
                <w:rFonts w:asciiTheme="majorBidi" w:hAnsiTheme="majorBidi" w:cstheme="majorBidi"/>
                <w:b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hAnsiTheme="majorBidi" w:cstheme="majorBidi"/>
                <w:iCs/>
                <w:color w:val="5E5E5E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hAnsiTheme="majorBidi" w:cstheme="majorBidi"/>
                <w:iCs/>
                <w:color w:val="5E5E5E"/>
                <w:spacing w:val="-4"/>
                <w:sz w:val="28"/>
                <w:szCs w:val="28"/>
                <w:shd w:val="clear" w:color="auto" w:fill="FFFFFF"/>
              </w:rPr>
              <w:t>7 сем</w:t>
            </w:r>
            <w:r>
              <w:rPr>
                <w:rFonts w:asciiTheme="majorBidi" w:hAnsiTheme="majorBidi" w:cstheme="majorBidi"/>
                <w:iCs/>
                <w:color w:val="5E5E5E"/>
                <w:spacing w:val="-4"/>
                <w:sz w:val="28"/>
                <w:szCs w:val="28"/>
                <w:shd w:val="clear" w:color="auto" w:fill="FFFFFF"/>
              </w:rPr>
              <w:t>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Default="006D38A9" w:rsidP="00393B42">
            <w:pPr>
              <w:jc w:val="center"/>
              <w:rPr>
                <w:rFonts w:asciiTheme="majorBidi" w:hAnsiTheme="majorBidi" w:cstheme="majorBidi"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</w:pPr>
            <w:r w:rsidRPr="00AB2D0C">
              <w:rPr>
                <w:rFonts w:asciiTheme="majorBidi" w:hAnsiTheme="majorBidi" w:cstheme="majorBidi"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 xml:space="preserve">8 </w:t>
            </w:r>
          </w:p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hAnsiTheme="majorBidi" w:cstheme="majorBidi"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сем</w:t>
            </w:r>
            <w:r>
              <w:rPr>
                <w:rFonts w:asciiTheme="majorBidi" w:hAnsiTheme="majorBidi" w:cstheme="majorBidi"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естр</w:t>
            </w:r>
          </w:p>
        </w:tc>
      </w:tr>
      <w:tr w:rsidR="006D38A9" w:rsidRPr="00EC1D54" w:rsidTr="00042A10">
        <w:trPr>
          <w:trHeight w:val="49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D38A9" w:rsidRPr="00AB2D0C" w:rsidRDefault="006D38A9" w:rsidP="00393B42">
            <w:pPr>
              <w:spacing w:line="245" w:lineRule="auto"/>
              <w:ind w:right="10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hAnsiTheme="majorBidi" w:cstheme="majorBidi"/>
                <w:iCs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Общая    трудоемкость </w:t>
            </w:r>
            <w:r w:rsidRPr="00AB2D0C">
              <w:rPr>
                <w:rFonts w:asciiTheme="majorBidi" w:hAnsiTheme="majorBidi" w:cstheme="majorBidi"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дисциплины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2725D" w:rsidRDefault="0032725D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128</w:t>
            </w:r>
          </w:p>
          <w:p w:rsidR="006D38A9" w:rsidRPr="0032725D" w:rsidRDefault="006D38A9" w:rsidP="003272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32725D" w:rsidP="00393B42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32725D" w:rsidP="00393B42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64</w:t>
            </w:r>
          </w:p>
        </w:tc>
      </w:tr>
      <w:tr w:rsidR="006D38A9" w:rsidRPr="00EC1D54" w:rsidTr="00042A10">
        <w:trPr>
          <w:trHeight w:val="49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D38A9" w:rsidRPr="00AB2D0C" w:rsidRDefault="006D38A9" w:rsidP="00393B42">
            <w:pPr>
              <w:ind w:left="5" w:right="14" w:firstLine="5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hAnsiTheme="majorBidi" w:cstheme="majorBidi"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Аудиторные  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7310AD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7310AD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7310AD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8</w:t>
            </w:r>
          </w:p>
        </w:tc>
      </w:tr>
      <w:tr w:rsidR="006D38A9" w:rsidRPr="00EC1D54" w:rsidTr="00042A10">
        <w:trPr>
          <w:trHeight w:val="49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D38A9" w:rsidRPr="00AB2D0C" w:rsidRDefault="006D38A9" w:rsidP="00393B42">
            <w:pPr>
              <w:spacing w:line="245" w:lineRule="auto"/>
              <w:ind w:left="10" w:right="494" w:firstLine="5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hAnsiTheme="majorBidi" w:cstheme="majorBidi"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Самос</w:t>
            </w:r>
            <w:r>
              <w:rPr>
                <w:rFonts w:asciiTheme="majorBidi" w:hAnsiTheme="majorBidi" w:cstheme="majorBidi"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-</w:t>
            </w:r>
            <w:r w:rsidRPr="00AB2D0C">
              <w:rPr>
                <w:rFonts w:asciiTheme="majorBidi" w:hAnsiTheme="majorBidi" w:cstheme="majorBidi"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тоят</w:t>
            </w:r>
            <w:r>
              <w:rPr>
                <w:rFonts w:asciiTheme="majorBidi" w:hAnsiTheme="majorBidi" w:cstheme="majorBidi"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е</w:t>
            </w:r>
            <w:r w:rsidRPr="00AB2D0C">
              <w:rPr>
                <w:rFonts w:asciiTheme="majorBidi" w:hAnsiTheme="majorBidi" w:cstheme="majorBidi"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льная </w:t>
            </w:r>
            <w:r w:rsidRPr="00AB2D0C">
              <w:rPr>
                <w:rFonts w:asciiTheme="majorBidi" w:hAnsiTheme="majorBidi" w:cstheme="majorBidi"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работа (СР)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32725D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32725D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32725D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56</w:t>
            </w:r>
          </w:p>
        </w:tc>
      </w:tr>
      <w:tr w:rsidR="006D38A9" w:rsidRPr="00EC1D54" w:rsidTr="00042A10">
        <w:trPr>
          <w:trHeight w:val="518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hAnsiTheme="majorBidi" w:cstheme="majorBidi"/>
                <w:iCs/>
                <w:color w:val="5E5E5E"/>
                <w:spacing w:val="3"/>
                <w:sz w:val="28"/>
                <w:szCs w:val="28"/>
                <w:shd w:val="clear" w:color="auto" w:fill="FFFFFF"/>
              </w:rPr>
              <w:t>Вид итогового контроля</w:t>
            </w:r>
            <w:r>
              <w:rPr>
                <w:rFonts w:asciiTheme="majorBidi" w:hAnsiTheme="majorBidi" w:cstheme="majorBidi"/>
                <w:iCs/>
                <w:color w:val="5E5E5E"/>
                <w:spacing w:val="3"/>
                <w:sz w:val="28"/>
                <w:szCs w:val="28"/>
                <w:shd w:val="clear" w:color="auto" w:fill="FFFFFF"/>
              </w:rPr>
              <w:t xml:space="preserve"> (зачет/экзамен)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D38A9" w:rsidRPr="00AB2D0C" w:rsidRDefault="006D38A9" w:rsidP="00393B42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экз-н</w:t>
            </w:r>
          </w:p>
        </w:tc>
      </w:tr>
    </w:tbl>
    <w:p w:rsidR="006D38A9" w:rsidRDefault="006D38A9" w:rsidP="006D38A9">
      <w:pPr>
        <w:pStyle w:val="ab"/>
        <w:ind w:left="1004"/>
        <w:jc w:val="both"/>
        <w:rPr>
          <w:b/>
          <w:sz w:val="32"/>
          <w:szCs w:val="32"/>
          <w:u w:val="single"/>
        </w:rPr>
      </w:pPr>
    </w:p>
    <w:p w:rsidR="004D5D75" w:rsidRPr="00617BEB" w:rsidRDefault="004D5D75" w:rsidP="004D5D75">
      <w:pPr>
        <w:pStyle w:val="ab"/>
        <w:widowControl/>
        <w:numPr>
          <w:ilvl w:val="1"/>
          <w:numId w:val="15"/>
        </w:numPr>
        <w:autoSpaceDE/>
        <w:autoSpaceDN/>
        <w:adjustRightInd/>
        <w:jc w:val="both"/>
        <w:rPr>
          <w:b/>
          <w:sz w:val="32"/>
          <w:szCs w:val="32"/>
          <w:u w:val="single"/>
        </w:rPr>
      </w:pPr>
      <w:r w:rsidRPr="00617BEB">
        <w:rPr>
          <w:b/>
          <w:sz w:val="32"/>
          <w:szCs w:val="32"/>
          <w:u w:val="single"/>
        </w:rPr>
        <w:t>Содержание дисциплины</w:t>
      </w:r>
    </w:p>
    <w:p w:rsidR="004D5D75" w:rsidRPr="006C4D6B" w:rsidRDefault="004D5D75" w:rsidP="004D5D75">
      <w:pPr>
        <w:pStyle w:val="Style3"/>
        <w:widowControl/>
        <w:spacing w:before="38"/>
        <w:ind w:left="3072"/>
        <w:rPr>
          <w:rStyle w:val="FontStyle12"/>
          <w:sz w:val="28"/>
          <w:szCs w:val="28"/>
        </w:rPr>
      </w:pPr>
    </w:p>
    <w:p w:rsidR="004D5D75" w:rsidRPr="006C4D6B" w:rsidRDefault="004D5D75" w:rsidP="004D5D75">
      <w:pPr>
        <w:widowControl/>
        <w:spacing w:after="245" w:line="1" w:lineRule="exact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4520"/>
        <w:gridCol w:w="1811"/>
        <w:gridCol w:w="2548"/>
      </w:tblGrid>
      <w:tr w:rsidR="004D5D75" w:rsidRPr="006C4D6B" w:rsidTr="00347764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D75" w:rsidRPr="004D5D75" w:rsidRDefault="004D5D75" w:rsidP="00347764">
            <w:pPr>
              <w:pStyle w:val="Style4"/>
              <w:widowControl/>
              <w:jc w:val="center"/>
              <w:rPr>
                <w:rStyle w:val="FontStyle14"/>
                <w:rFonts w:asciiTheme="majorBidi" w:hAnsiTheme="majorBidi" w:cstheme="majorBidi"/>
                <w:sz w:val="28"/>
                <w:szCs w:val="28"/>
              </w:rPr>
            </w:pPr>
            <w:r w:rsidRPr="004D5D75">
              <w:rPr>
                <w:rStyle w:val="FontStyle14"/>
                <w:rFonts w:asciiTheme="majorBidi" w:hAnsiTheme="majorBidi" w:cstheme="majorBidi"/>
                <w:sz w:val="28"/>
                <w:szCs w:val="28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D75" w:rsidRPr="004D5D75" w:rsidRDefault="004D5D75" w:rsidP="0034776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D5D75">
              <w:rPr>
                <w:rStyle w:val="FontStyle22"/>
                <w:rFonts w:asciiTheme="majorBidi" w:hAnsiTheme="majorBidi" w:cstheme="majorBidi"/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75" w:rsidRPr="004D5D75" w:rsidRDefault="004D5D75" w:rsidP="00347764">
            <w:pPr>
              <w:pStyle w:val="Style8"/>
              <w:widowControl/>
              <w:spacing w:line="240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5D75">
              <w:rPr>
                <w:rStyle w:val="FontStyle22"/>
                <w:rFonts w:asciiTheme="majorBidi" w:hAnsiTheme="majorBidi" w:cstheme="majorBidi"/>
                <w:sz w:val="28"/>
                <w:szCs w:val="28"/>
              </w:rPr>
              <w:t>Аудиторные лекции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75" w:rsidRPr="004D5D75" w:rsidRDefault="004D5D75" w:rsidP="0034776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D5D75">
              <w:rPr>
                <w:rStyle w:val="FontStyle22"/>
                <w:rFonts w:asciiTheme="majorBidi" w:hAnsiTheme="majorBidi" w:cstheme="majorBidi"/>
                <w:sz w:val="28"/>
                <w:szCs w:val="28"/>
              </w:rPr>
              <w:t>Самостоятельная работа</w:t>
            </w:r>
          </w:p>
        </w:tc>
      </w:tr>
      <w:tr w:rsidR="004D5D75" w:rsidRPr="006C4D6B" w:rsidTr="00347764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D75" w:rsidRPr="006C4D6B" w:rsidRDefault="004D5D75" w:rsidP="00347764">
            <w:pPr>
              <w:pStyle w:val="Style2"/>
              <w:widowControl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D75" w:rsidRPr="0030399C" w:rsidRDefault="004D5D75" w:rsidP="00347764">
            <w:pPr>
              <w:pStyle w:val="Style2"/>
              <w:widowControl/>
              <w:rPr>
                <w:rStyle w:val="FontStyle13"/>
                <w:b/>
                <w:bCs/>
                <w:sz w:val="28"/>
                <w:szCs w:val="28"/>
              </w:rPr>
            </w:pPr>
            <w:r w:rsidRPr="0030399C">
              <w:rPr>
                <w:rStyle w:val="FontStyle13"/>
                <w:b/>
                <w:bCs/>
                <w:sz w:val="28"/>
                <w:szCs w:val="28"/>
              </w:rPr>
              <w:t>7 семестр (4 курс)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75" w:rsidRPr="00700E82" w:rsidRDefault="004D5D75" w:rsidP="00347764">
            <w:pPr>
              <w:pStyle w:val="Style2"/>
              <w:ind w:firstLine="72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75" w:rsidRPr="006C4D6B" w:rsidRDefault="004D5D75" w:rsidP="00347764">
            <w:pPr>
              <w:pStyle w:val="Style4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</w:tc>
      </w:tr>
      <w:tr w:rsidR="004D5D75" w:rsidRPr="006C4D6B" w:rsidTr="00347764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75" w:rsidRPr="006C4D6B" w:rsidRDefault="004D5D75" w:rsidP="00347764">
            <w:pPr>
              <w:pStyle w:val="Style2"/>
              <w:widowControl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D75" w:rsidRPr="004D5D75" w:rsidRDefault="004D5D75" w:rsidP="007F7BF4">
            <w:pPr>
              <w:pStyle w:val="Style11"/>
              <w:widowControl/>
              <w:ind w:left="5" w:hanging="5"/>
              <w:rPr>
                <w:rStyle w:val="FontStyle18"/>
                <w:i w:val="0"/>
                <w:iCs w:val="0"/>
                <w:sz w:val="28"/>
                <w:szCs w:val="28"/>
              </w:rPr>
            </w:pPr>
            <w:r w:rsidRPr="004D5D75">
              <w:rPr>
                <w:rStyle w:val="FontStyle18"/>
                <w:i w:val="0"/>
                <w:iCs w:val="0"/>
                <w:sz w:val="28"/>
                <w:szCs w:val="28"/>
              </w:rPr>
              <w:t>Введение.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D75" w:rsidRPr="00700E82" w:rsidRDefault="004D5D75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D75" w:rsidRPr="00700E82" w:rsidRDefault="004D5D75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</w:p>
        </w:tc>
      </w:tr>
      <w:tr w:rsidR="004D5D75" w:rsidRPr="006C4D6B" w:rsidTr="00347764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75" w:rsidRDefault="004D5D75" w:rsidP="00347764">
            <w:pPr>
              <w:pStyle w:val="Style2"/>
              <w:widowControl/>
              <w:jc w:val="center"/>
              <w:rPr>
                <w:rStyle w:val="FontStyle13"/>
                <w:sz w:val="28"/>
                <w:szCs w:val="28"/>
              </w:rPr>
            </w:pPr>
          </w:p>
          <w:p w:rsidR="004D5D75" w:rsidRPr="006C4D6B" w:rsidRDefault="00920D07" w:rsidP="00347764">
            <w:pPr>
              <w:pStyle w:val="Style2"/>
              <w:widowControl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99C" w:rsidRPr="0030399C" w:rsidRDefault="007F7BF4" w:rsidP="0030399C">
            <w:pPr>
              <w:pStyle w:val="Style5"/>
              <w:widowControl/>
              <w:ind w:firstLine="0"/>
              <w:jc w:val="left"/>
              <w:rPr>
                <w:rStyle w:val="FontStyle18"/>
                <w:i w:val="0"/>
                <w:iCs w:val="0"/>
                <w:sz w:val="28"/>
                <w:szCs w:val="28"/>
              </w:rPr>
            </w:pPr>
            <w:r w:rsidRPr="007F7BF4"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  <w:t>Проповедническая деятельность имама.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 xml:space="preserve">Ад-Да </w:t>
            </w:r>
            <w:r w:rsidRPr="004D5D75">
              <w:rPr>
                <w:rStyle w:val="FontStyle18"/>
                <w:i w:val="0"/>
                <w:iCs w:val="0"/>
                <w:sz w:val="28"/>
                <w:szCs w:val="28"/>
              </w:rPr>
              <w:t>ва</w:t>
            </w:r>
            <w:r w:rsidR="0030399C">
              <w:rPr>
                <w:rStyle w:val="FontStyle18"/>
                <w:i w:val="0"/>
                <w:iCs w:val="0"/>
                <w:sz w:val="28"/>
                <w:szCs w:val="28"/>
              </w:rPr>
              <w:t>, к</w:t>
            </w:r>
            <w:r w:rsidR="0030399C" w:rsidRPr="0030399C">
              <w:rPr>
                <w:rStyle w:val="FontStyle18"/>
                <w:i w:val="0"/>
                <w:iCs w:val="0"/>
                <w:sz w:val="28"/>
                <w:szCs w:val="28"/>
              </w:rPr>
              <w:t>ачества проповедника</w:t>
            </w:r>
            <w:r w:rsidR="0030399C"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="00042A10">
              <w:rPr>
                <w:rStyle w:val="FontStyle18"/>
                <w:i w:val="0"/>
                <w:iCs w:val="0"/>
                <w:sz w:val="28"/>
                <w:szCs w:val="28"/>
              </w:rPr>
              <w:t xml:space="preserve"> о</w:t>
            </w:r>
            <w:r w:rsidR="0030399C" w:rsidRPr="0030399C">
              <w:rPr>
                <w:rStyle w:val="FontStyle18"/>
                <w:i w:val="0"/>
                <w:iCs w:val="0"/>
                <w:sz w:val="28"/>
                <w:szCs w:val="28"/>
              </w:rPr>
              <w:t>сновные принципы исламского призыва</w:t>
            </w:r>
            <w:r w:rsidR="0030399C"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</w:p>
          <w:p w:rsidR="00042A10" w:rsidRPr="0030399C" w:rsidRDefault="00042A10" w:rsidP="00042A10">
            <w:pPr>
              <w:pStyle w:val="Style5"/>
              <w:ind w:firstLine="0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к</w:t>
            </w:r>
            <w:r w:rsidR="0030399C" w:rsidRPr="0030399C">
              <w:rPr>
                <w:rStyle w:val="FontStyle18"/>
                <w:i w:val="0"/>
                <w:iCs w:val="0"/>
                <w:sz w:val="28"/>
                <w:szCs w:val="28"/>
              </w:rPr>
              <w:t>атегории населения,  к которым обращен призыв имама</w:t>
            </w:r>
            <w:r w:rsidR="0030399C"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п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роповедь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р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азновидности проповедей по поводу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р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азновидности проповедей по тематике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 с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труктура проповеди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п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орядок подготовки проповеди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.</w:t>
            </w:r>
          </w:p>
          <w:p w:rsidR="00042A10" w:rsidRPr="0030399C" w:rsidRDefault="00042A10" w:rsidP="00042A10">
            <w:pPr>
              <w:pStyle w:val="Style5"/>
              <w:ind w:firstLine="0"/>
              <w:rPr>
                <w:rStyle w:val="FontStyle18"/>
                <w:i w:val="0"/>
                <w:iCs w:val="0"/>
                <w:sz w:val="28"/>
                <w:szCs w:val="28"/>
              </w:rPr>
            </w:pPr>
          </w:p>
          <w:p w:rsidR="004D5D75" w:rsidRPr="004D5D75" w:rsidRDefault="004D5D75" w:rsidP="004D5D75">
            <w:pPr>
              <w:pStyle w:val="Style5"/>
              <w:widowControl/>
              <w:ind w:firstLine="0"/>
              <w:jc w:val="left"/>
              <w:rPr>
                <w:rStyle w:val="FontStyle18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D75" w:rsidRPr="00700E82" w:rsidRDefault="007310AD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D75" w:rsidRPr="00700E82" w:rsidRDefault="0032725D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14</w:t>
            </w:r>
          </w:p>
        </w:tc>
      </w:tr>
      <w:tr w:rsidR="007F7BF4" w:rsidRPr="006C4D6B" w:rsidTr="004D5D75">
        <w:trPr>
          <w:trHeight w:val="56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F4" w:rsidRPr="006C4D6B" w:rsidRDefault="00920D07" w:rsidP="00347764">
            <w:pPr>
              <w:pStyle w:val="Style2"/>
              <w:widowControl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30399C" w:rsidRDefault="00042A10" w:rsidP="00920D07">
            <w:pPr>
              <w:pStyle w:val="Style5"/>
              <w:ind w:firstLine="0"/>
              <w:rPr>
                <w:rStyle w:val="FontStyle18"/>
                <w:i w:val="0"/>
                <w:iCs w:val="0"/>
                <w:sz w:val="28"/>
                <w:szCs w:val="28"/>
              </w:rPr>
            </w:pPr>
            <w:r w:rsidRPr="007F7BF4"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  <w:t>Религиозная деятельность прихода</w:t>
            </w:r>
            <w:r w:rsidRPr="007F7BF4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 xml:space="preserve">. 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Богослужебные деяния и нардные традиции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к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оллективные молитвы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з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емной поклон при ошибке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з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емной поклон при чтении Корана (суджуд ат-тилава)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п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ятничная молитва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д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ействия, совершаемые после выполнения коллективной молитвы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п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окрывание головы в молитве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п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раздничная молитва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м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олитва Таравих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,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п</w:t>
            </w:r>
            <w:r w:rsidRPr="0030399C">
              <w:rPr>
                <w:rStyle w:val="FontStyle18"/>
                <w:i w:val="0"/>
                <w:iCs w:val="0"/>
                <w:sz w:val="28"/>
                <w:szCs w:val="28"/>
              </w:rPr>
              <w:t>роводы усопших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 xml:space="preserve">, омовение покойного, завертывание покойного в саван, погребальная молитва, погребение покойного, погребение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lastRenderedPageBreak/>
              <w:t>шахидов, маджлисы 3,7,40 дня и года, посещение кладбища,месяц рамадан, дни, когда пост запрещен или нежелателен, маджлисы ифтар, закят</w:t>
            </w:r>
            <w:r w:rsidR="00920D07">
              <w:rPr>
                <w:rStyle w:val="FontStyle18"/>
                <w:i w:val="0"/>
                <w:iCs w:val="0"/>
                <w:sz w:val="28"/>
                <w:szCs w:val="28"/>
              </w:rPr>
              <w:t>, никах, имянаречение, жертвоприношение (Удхийа).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700E82" w:rsidRDefault="007310AD" w:rsidP="007310AD">
            <w:pPr>
              <w:pStyle w:val="Style5"/>
              <w:widowControl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lastRenderedPageBreak/>
              <w:t xml:space="preserve">       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700E82" w:rsidRDefault="0032725D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14</w:t>
            </w:r>
          </w:p>
        </w:tc>
      </w:tr>
      <w:tr w:rsidR="007F7BF4" w:rsidRPr="006C4D6B" w:rsidTr="004D5D75">
        <w:trPr>
          <w:trHeight w:val="155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F4" w:rsidRPr="006C4D6B" w:rsidRDefault="00920D07" w:rsidP="00347764">
            <w:pPr>
              <w:pStyle w:val="Style2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920D07" w:rsidRDefault="00920D07" w:rsidP="00920D07">
            <w:pPr>
              <w:pStyle w:val="Style5"/>
              <w:ind w:firstLine="0"/>
              <w:jc w:val="left"/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  <w:t xml:space="preserve"> Социальная </w:t>
            </w:r>
            <w:r w:rsidRPr="00920D07"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  <w:t>деятельность прихода</w:t>
            </w:r>
            <w:r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920D07">
              <w:rPr>
                <w:rStyle w:val="FontStyle18"/>
                <w:i w:val="0"/>
                <w:iCs w:val="0"/>
                <w:sz w:val="28"/>
                <w:szCs w:val="28"/>
              </w:rPr>
              <w:t>Благотворительность, работа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 xml:space="preserve"> с детьми и молодежью, работа со старшим поколением, работа с женщинами, реабилитационная деятельность, религиозной организации, мусульманские кладбища</w:t>
            </w:r>
            <w:r w:rsidR="00154B42">
              <w:rPr>
                <w:rStyle w:val="FontStyle18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700E82" w:rsidRDefault="007310AD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700E82" w:rsidRDefault="0032725D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1</w:t>
            </w:r>
            <w:r w:rsidR="007310AD">
              <w:rPr>
                <w:rStyle w:val="FontStyle18"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7F7BF4" w:rsidRPr="006C4D6B" w:rsidTr="00700E82">
        <w:trPr>
          <w:trHeight w:val="974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F4" w:rsidRPr="006C4D6B" w:rsidRDefault="00920D07" w:rsidP="00347764">
            <w:pPr>
              <w:pStyle w:val="Style2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E82" w:rsidRPr="00920D07" w:rsidRDefault="00920D07" w:rsidP="00347764">
            <w:pPr>
              <w:pStyle w:val="Style5"/>
              <w:rPr>
                <w:rStyle w:val="FontStyle18"/>
                <w:i w:val="0"/>
                <w:iCs w:val="0"/>
                <w:sz w:val="28"/>
                <w:szCs w:val="28"/>
              </w:rPr>
            </w:pPr>
            <w:r w:rsidRPr="00920D07"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  <w:t>Образовательная деятельность религиозной организации</w:t>
            </w:r>
            <w:r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  <w:t xml:space="preserve">.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 xml:space="preserve">Женское религиозное орбазование, </w:t>
            </w:r>
            <w:r w:rsidR="00154B42">
              <w:rPr>
                <w:rStyle w:val="FontStyle18"/>
                <w:i w:val="0"/>
                <w:iCs w:val="0"/>
                <w:sz w:val="28"/>
                <w:szCs w:val="28"/>
              </w:rPr>
              <w:t>религиозная книга и библиотека при мечети.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700E82" w:rsidRDefault="007310AD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700E82" w:rsidRDefault="0032725D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14</w:t>
            </w:r>
          </w:p>
        </w:tc>
      </w:tr>
      <w:tr w:rsidR="00700E82" w:rsidRPr="006C4D6B" w:rsidTr="004D5D75">
        <w:trPr>
          <w:trHeight w:val="237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E82" w:rsidRDefault="00700E82" w:rsidP="00347764">
            <w:pPr>
              <w:pStyle w:val="Style2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E82" w:rsidRPr="00920D07" w:rsidRDefault="00700E82" w:rsidP="00700E82">
            <w:pPr>
              <w:pStyle w:val="Style5"/>
              <w:ind w:firstLine="0"/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FontStyle13"/>
                <w:b/>
                <w:bCs/>
                <w:sz w:val="28"/>
                <w:szCs w:val="28"/>
              </w:rPr>
              <w:t>8 семестр (4</w:t>
            </w:r>
            <w:r w:rsidRPr="00E77834">
              <w:rPr>
                <w:rStyle w:val="FontStyle13"/>
                <w:b/>
                <w:bCs/>
                <w:sz w:val="28"/>
                <w:szCs w:val="28"/>
              </w:rPr>
              <w:t xml:space="preserve"> курс)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E82" w:rsidRPr="00700E82" w:rsidRDefault="00700E82" w:rsidP="00347764">
            <w:pPr>
              <w:pStyle w:val="Style5"/>
              <w:widowControl/>
              <w:jc w:val="center"/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E82" w:rsidRPr="00700E82" w:rsidRDefault="00700E82" w:rsidP="00347764">
            <w:pPr>
              <w:pStyle w:val="Style5"/>
              <w:widowControl/>
              <w:jc w:val="center"/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7F7BF4" w:rsidRPr="006C4D6B" w:rsidTr="004D5D75">
        <w:trPr>
          <w:trHeight w:val="138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F4" w:rsidRPr="006C4D6B" w:rsidRDefault="00154B42" w:rsidP="00347764">
            <w:pPr>
              <w:pStyle w:val="Style2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154B42" w:rsidRDefault="00154B42" w:rsidP="007F7BF4">
            <w:pPr>
              <w:pStyle w:val="Style5"/>
              <w:ind w:firstLine="0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  <w:t>Административная и организаторская деятельность в приходе.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 xml:space="preserve"> Структура религиозной организации, создание команды и подбор персонала, планирование деятельности, взаимодействие внутри организации и вне ее, стиль управления, самоменеджмент руководителя, хозяйственно-бытовые вопросы мечети, работа с бизнесменами, чиновниками и научной элитой.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700E82" w:rsidRDefault="007310AD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700E82" w:rsidRDefault="0032725D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2</w:t>
            </w:r>
            <w:r w:rsidR="007310AD">
              <w:rPr>
                <w:rStyle w:val="FontStyle18"/>
                <w:i w:val="0"/>
                <w:iCs w:val="0"/>
                <w:sz w:val="28"/>
                <w:szCs w:val="28"/>
              </w:rPr>
              <w:t>8</w:t>
            </w:r>
          </w:p>
        </w:tc>
      </w:tr>
      <w:tr w:rsidR="007F7BF4" w:rsidRPr="006C4D6B" w:rsidTr="004D5D75">
        <w:trPr>
          <w:trHeight w:val="155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F4" w:rsidRPr="006C4D6B" w:rsidRDefault="00154B42" w:rsidP="00347764">
            <w:pPr>
              <w:pStyle w:val="Style2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154B42" w:rsidRDefault="00154B42" w:rsidP="007F7BF4">
            <w:pPr>
              <w:pStyle w:val="Style5"/>
              <w:ind w:firstLine="0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b/>
                <w:bCs/>
                <w:i w:val="0"/>
                <w:iCs w:val="0"/>
                <w:sz w:val="28"/>
                <w:szCs w:val="28"/>
              </w:rPr>
              <w:t>Юридические и экономические аспекты Деятельности мусульманской религиозной организации (прихода).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 xml:space="preserve"> Юридические аспекты деятельности религиозной организации, организации, не являющиеся юридическими лицами, паломническая деятельность, функционирование мусульманских религиозных организаций, земельные правоотношения, уставная деятельность и</w:t>
            </w:r>
            <w:r w:rsidR="00146A69"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>целевые поступления</w:t>
            </w:r>
            <w:r w:rsidR="00146A69">
              <w:rPr>
                <w:rStyle w:val="FontStyle18"/>
                <w:i w:val="0"/>
                <w:iCs w:val="0"/>
                <w:sz w:val="28"/>
                <w:szCs w:val="28"/>
              </w:rPr>
              <w:t>, государственная регистрация приходов,  собственность религиозных организаций, финансовые вопросы деятельности религиозных организаций, учетная политика религиозной организации по бухгалтерскому учету,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 xml:space="preserve"> </w:t>
            </w:r>
            <w:r w:rsidR="00146A69">
              <w:rPr>
                <w:rStyle w:val="FontStyle18"/>
                <w:i w:val="0"/>
                <w:iCs w:val="0"/>
                <w:sz w:val="28"/>
                <w:szCs w:val="28"/>
              </w:rPr>
              <w:t>сроки сдачи отчетности юридическими лицами, приходный кассовый ордер, налоги, уплачиваемые религиозной организацией, источники финансирования религиозных организаций, инвентаризация имущества религиозной организации.</w:t>
            </w:r>
            <w:r>
              <w:rPr>
                <w:rStyle w:val="FontStyle18"/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700E82" w:rsidRDefault="007310AD" w:rsidP="00A94A7D">
            <w:pPr>
              <w:pStyle w:val="Style5"/>
              <w:widowControl/>
              <w:spacing w:line="360" w:lineRule="auto"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BF4" w:rsidRPr="00700E82" w:rsidRDefault="0032725D" w:rsidP="00347764">
            <w:pPr>
              <w:pStyle w:val="Style5"/>
              <w:widowControl/>
              <w:jc w:val="center"/>
              <w:rPr>
                <w:rStyle w:val="FontStyle18"/>
                <w:i w:val="0"/>
                <w:iCs w:val="0"/>
                <w:sz w:val="28"/>
                <w:szCs w:val="28"/>
              </w:rPr>
            </w:pPr>
            <w:r>
              <w:rPr>
                <w:rStyle w:val="FontStyle18"/>
                <w:i w:val="0"/>
                <w:iCs w:val="0"/>
                <w:sz w:val="28"/>
                <w:szCs w:val="28"/>
              </w:rPr>
              <w:t>2</w:t>
            </w:r>
            <w:r w:rsidR="007310AD">
              <w:rPr>
                <w:rStyle w:val="FontStyle18"/>
                <w:i w:val="0"/>
                <w:iCs w:val="0"/>
                <w:sz w:val="28"/>
                <w:szCs w:val="28"/>
              </w:rPr>
              <w:t>8</w:t>
            </w:r>
          </w:p>
        </w:tc>
      </w:tr>
      <w:tr w:rsidR="007F7BF4" w:rsidRPr="006C4D6B" w:rsidTr="00347764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F4" w:rsidRPr="006C4D6B" w:rsidRDefault="007F7BF4" w:rsidP="00347764">
            <w:pPr>
              <w:pStyle w:val="Style2"/>
              <w:widowControl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AD" w:rsidRDefault="007310AD" w:rsidP="00347764">
            <w:pPr>
              <w:pStyle w:val="Style4"/>
              <w:widowControl/>
              <w:rPr>
                <w:rStyle w:val="FontStyle14"/>
                <w:sz w:val="28"/>
                <w:szCs w:val="28"/>
              </w:rPr>
            </w:pPr>
          </w:p>
          <w:p w:rsidR="007F7BF4" w:rsidRPr="000A5542" w:rsidRDefault="007F7BF4" w:rsidP="00347764">
            <w:pPr>
              <w:pStyle w:val="Style4"/>
              <w:widowControl/>
              <w:rPr>
                <w:rStyle w:val="FontStyle14"/>
                <w:sz w:val="28"/>
                <w:szCs w:val="28"/>
              </w:rPr>
            </w:pPr>
            <w:r w:rsidRPr="000A5542">
              <w:rPr>
                <w:rStyle w:val="FontStyle14"/>
                <w:sz w:val="28"/>
                <w:szCs w:val="28"/>
              </w:rPr>
              <w:t>ИТОГО: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AD" w:rsidRDefault="007310AD" w:rsidP="007310AD">
            <w:pPr>
              <w:pStyle w:val="Style6"/>
              <w:widowControl/>
              <w:ind w:left="533"/>
              <w:jc w:val="center"/>
              <w:rPr>
                <w:rStyle w:val="FontStyle16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</w:p>
          <w:p w:rsidR="007F7BF4" w:rsidRPr="004D5D75" w:rsidRDefault="007310AD" w:rsidP="007310AD">
            <w:pPr>
              <w:pStyle w:val="Style6"/>
              <w:widowControl/>
              <w:ind w:left="533"/>
              <w:jc w:val="center"/>
              <w:rPr>
                <w:rStyle w:val="FontStyle16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FontStyle16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AD" w:rsidRDefault="007310AD" w:rsidP="007310AD">
            <w:pPr>
              <w:pStyle w:val="Style6"/>
              <w:widowControl/>
              <w:ind w:left="504"/>
              <w:jc w:val="center"/>
              <w:rPr>
                <w:rStyle w:val="FontStyle16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</w:p>
          <w:p w:rsidR="007F7BF4" w:rsidRPr="004D5D75" w:rsidRDefault="007310AD" w:rsidP="007310AD">
            <w:pPr>
              <w:pStyle w:val="Style6"/>
              <w:widowControl/>
              <w:ind w:left="504"/>
              <w:jc w:val="center"/>
              <w:rPr>
                <w:rStyle w:val="FontStyle16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FontStyle16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31</w:t>
            </w:r>
          </w:p>
        </w:tc>
      </w:tr>
    </w:tbl>
    <w:p w:rsidR="004B4D24" w:rsidRDefault="004B4D24" w:rsidP="006D38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6D38A9" w:rsidRPr="005756B4" w:rsidRDefault="004B4D24" w:rsidP="006D38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b w:val="0"/>
          <w:caps/>
          <w:sz w:val="28"/>
          <w:szCs w:val="28"/>
        </w:rPr>
      </w:pPr>
      <w:r>
        <w:rPr>
          <w:rFonts w:asciiTheme="majorBidi" w:hAnsiTheme="majorBidi" w:cstheme="majorBidi"/>
          <w:caps/>
          <w:sz w:val="28"/>
          <w:szCs w:val="28"/>
        </w:rPr>
        <w:lastRenderedPageBreak/>
        <w:t xml:space="preserve">3. </w:t>
      </w:r>
      <w:r w:rsidR="006D38A9" w:rsidRPr="005756B4">
        <w:rPr>
          <w:rFonts w:asciiTheme="majorBidi" w:hAnsiTheme="majorBidi" w:cstheme="majorBidi"/>
          <w:caps/>
          <w:sz w:val="28"/>
          <w:szCs w:val="28"/>
        </w:rPr>
        <w:t>условия реализации ПРОГРАММЫ УЧЕБНОЙ дисциплины</w:t>
      </w:r>
    </w:p>
    <w:p w:rsidR="006D38A9" w:rsidRPr="005756B4" w:rsidRDefault="006D38A9" w:rsidP="0073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5756B4">
        <w:rPr>
          <w:rFonts w:asciiTheme="majorBidi" w:hAnsiTheme="majorBidi" w:cstheme="majorBid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D38A9" w:rsidRPr="005756B4" w:rsidRDefault="006D38A9" w:rsidP="006D3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Theme="majorBidi" w:hAnsiTheme="majorBidi" w:cstheme="majorBidi"/>
          <w:bCs/>
          <w:sz w:val="28"/>
          <w:szCs w:val="28"/>
        </w:rPr>
      </w:pPr>
      <w:r w:rsidRPr="005756B4">
        <w:rPr>
          <w:rFonts w:asciiTheme="majorBidi" w:hAnsiTheme="majorBidi" w:cstheme="majorBidi"/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6D38A9" w:rsidRPr="005756B4" w:rsidRDefault="006D38A9" w:rsidP="006D3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5756B4">
        <w:rPr>
          <w:rFonts w:asciiTheme="majorBidi" w:hAnsiTheme="majorBidi" w:cstheme="majorBidi"/>
          <w:b/>
          <w:bCs/>
          <w:sz w:val="28"/>
          <w:szCs w:val="28"/>
        </w:rPr>
        <w:t>Оборудование учебного кабинета:</w:t>
      </w:r>
      <w:r w:rsidRPr="005756B4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6D38A9" w:rsidRPr="005756B4" w:rsidRDefault="006D38A9" w:rsidP="006D38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5756B4">
        <w:rPr>
          <w:rFonts w:asciiTheme="majorBidi" w:hAnsiTheme="majorBidi" w:cstheme="majorBidi"/>
          <w:bCs/>
          <w:sz w:val="28"/>
          <w:szCs w:val="28"/>
        </w:rPr>
        <w:t xml:space="preserve">1. Посадочные места по количеству студентов. </w:t>
      </w:r>
    </w:p>
    <w:p w:rsidR="006D38A9" w:rsidRPr="005756B4" w:rsidRDefault="006D38A9" w:rsidP="006D38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left="2160" w:hanging="216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5756B4">
        <w:rPr>
          <w:rFonts w:asciiTheme="majorBidi" w:hAnsiTheme="majorBidi" w:cstheme="majorBidi"/>
          <w:bCs/>
          <w:sz w:val="28"/>
          <w:szCs w:val="28"/>
        </w:rPr>
        <w:t>2. Рабочее место преподавателя.</w:t>
      </w:r>
    </w:p>
    <w:p w:rsidR="006D38A9" w:rsidRPr="005756B4" w:rsidRDefault="006D38A9" w:rsidP="006D38A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5756B4">
        <w:rPr>
          <w:rFonts w:asciiTheme="majorBidi" w:hAnsiTheme="majorBidi" w:cstheme="majorBidi"/>
          <w:b/>
          <w:bCs/>
          <w:sz w:val="28"/>
          <w:szCs w:val="28"/>
        </w:rPr>
        <w:t>Технические средства обучения:</w:t>
      </w:r>
      <w:r w:rsidRPr="005756B4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6D38A9" w:rsidRPr="005756B4" w:rsidRDefault="006D38A9" w:rsidP="006D38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5756B4">
        <w:rPr>
          <w:rFonts w:asciiTheme="majorBidi" w:hAnsiTheme="majorBidi" w:cstheme="majorBidi"/>
          <w:bCs/>
          <w:sz w:val="28"/>
          <w:szCs w:val="28"/>
        </w:rPr>
        <w:t>1. Ноутбук или телевизор</w:t>
      </w:r>
    </w:p>
    <w:p w:rsidR="006D38A9" w:rsidRPr="005756B4" w:rsidRDefault="006D38A9" w:rsidP="006D38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5756B4">
        <w:rPr>
          <w:rFonts w:asciiTheme="majorBidi" w:hAnsiTheme="majorBidi" w:cstheme="majorBidi"/>
          <w:sz w:val="28"/>
          <w:szCs w:val="28"/>
        </w:rPr>
        <w:t>3.2. Информационное обеспечение обучения. Основная и  дополнительная литература.</w:t>
      </w:r>
    </w:p>
    <w:p w:rsidR="006D38A9" w:rsidRPr="005756B4" w:rsidRDefault="006D38A9" w:rsidP="006D38A9">
      <w:pPr>
        <w:ind w:left="48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r w:rsidRPr="005756B4">
        <w:rPr>
          <w:rFonts w:asciiTheme="majorBidi" w:hAnsiTheme="majorBidi" w:cstheme="majorBidi"/>
          <w:b/>
          <w:sz w:val="32"/>
          <w:szCs w:val="32"/>
          <w:u w:val="single"/>
        </w:rPr>
        <w:t>Основная и дополнительная литература</w:t>
      </w:r>
    </w:p>
    <w:p w:rsidR="006D38A9" w:rsidRPr="005756B4" w:rsidRDefault="006D38A9" w:rsidP="006D38A9">
      <w:pPr>
        <w:spacing w:line="360" w:lineRule="auto"/>
        <w:ind w:left="360"/>
        <w:jc w:val="center"/>
        <w:rPr>
          <w:rFonts w:asciiTheme="majorBidi" w:hAnsiTheme="majorBidi" w:cstheme="majorBidi"/>
          <w:b/>
          <w:sz w:val="28"/>
          <w:szCs w:val="28"/>
          <w:u w:val="single"/>
          <w:shd w:val="clear" w:color="auto" w:fill="FFFFFF"/>
        </w:rPr>
      </w:pPr>
      <w:r w:rsidRPr="005756B4">
        <w:rPr>
          <w:rFonts w:asciiTheme="majorBidi" w:hAnsiTheme="majorBidi" w:cstheme="majorBidi"/>
          <w:b/>
          <w:color w:val="000000"/>
          <w:spacing w:val="3"/>
          <w:sz w:val="28"/>
          <w:szCs w:val="28"/>
          <w:u w:val="single"/>
          <w:shd w:val="clear" w:color="auto" w:fill="FFFFFF"/>
        </w:rPr>
        <w:t>Основная литература</w:t>
      </w:r>
    </w:p>
    <w:p w:rsidR="006D38A9" w:rsidRPr="00EC1D54" w:rsidRDefault="006D38A9" w:rsidP="006D38A9">
      <w:pPr>
        <w:tabs>
          <w:tab w:val="left" w:pos="701"/>
        </w:tabs>
        <w:spacing w:line="360" w:lineRule="auto"/>
        <w:ind w:left="384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C1D54">
        <w:rPr>
          <w:rFonts w:asciiTheme="majorBidi" w:hAnsiTheme="majorBidi" w:cstheme="majorBidi"/>
          <w:color w:val="000000"/>
          <w:spacing w:val="-20"/>
          <w:sz w:val="28"/>
          <w:szCs w:val="28"/>
          <w:shd w:val="clear" w:color="auto" w:fill="FFFFFF"/>
        </w:rPr>
        <w:t>1.</w:t>
      </w:r>
      <w:r w:rsidRPr="00EC1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ab/>
      </w:r>
      <w:r w:rsidR="008170CE">
        <w:rPr>
          <w:rFonts w:asciiTheme="majorBidi" w:hAnsiTheme="majorBidi" w:cstheme="majorBidi"/>
          <w:color w:val="000000"/>
          <w:spacing w:val="5"/>
          <w:sz w:val="28"/>
          <w:szCs w:val="28"/>
          <w:shd w:val="clear" w:color="auto" w:fill="FFFFFF"/>
        </w:rPr>
        <w:t>Адыгамов Р.К. А 28 Основы проповеди и обязанности имама:учебное пособие/ Р.К.Адыгамов.-Казань:Из-во Казан.ун-та, 2014.-262 с.</w:t>
      </w:r>
    </w:p>
    <w:p w:rsidR="006D38A9" w:rsidRPr="005756B4" w:rsidRDefault="006D38A9" w:rsidP="006D38A9">
      <w:pPr>
        <w:spacing w:before="312" w:line="360" w:lineRule="auto"/>
        <w:ind w:right="10"/>
        <w:jc w:val="center"/>
        <w:rPr>
          <w:rFonts w:asciiTheme="majorBidi" w:hAnsiTheme="majorBidi" w:cstheme="majorBidi"/>
          <w:b/>
          <w:sz w:val="28"/>
          <w:szCs w:val="28"/>
          <w:u w:val="single"/>
          <w:shd w:val="clear" w:color="auto" w:fill="FFFFFF"/>
        </w:rPr>
      </w:pPr>
      <w:r w:rsidRPr="00EC1D54">
        <w:rPr>
          <w:rFonts w:asciiTheme="majorBidi" w:hAnsiTheme="majorBidi" w:cstheme="majorBidi"/>
          <w:b/>
          <w:color w:val="000000"/>
          <w:spacing w:val="5"/>
          <w:sz w:val="28"/>
          <w:szCs w:val="28"/>
          <w:shd w:val="clear" w:color="auto" w:fill="FFFFFF"/>
        </w:rPr>
        <w:t xml:space="preserve"> </w:t>
      </w:r>
      <w:r w:rsidRPr="005756B4">
        <w:rPr>
          <w:rFonts w:asciiTheme="majorBidi" w:hAnsiTheme="majorBidi" w:cstheme="majorBidi"/>
          <w:b/>
          <w:color w:val="000000"/>
          <w:spacing w:val="5"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8170CE" w:rsidRDefault="006D38A9" w:rsidP="006D38A9">
      <w:pPr>
        <w:tabs>
          <w:tab w:val="left" w:pos="701"/>
        </w:tabs>
        <w:spacing w:line="360" w:lineRule="auto"/>
        <w:ind w:left="384"/>
        <w:rPr>
          <w:rFonts w:asciiTheme="majorBidi" w:hAnsiTheme="majorBidi" w:cstheme="majorBidi"/>
          <w:color w:val="000000"/>
          <w:spacing w:val="-20"/>
          <w:sz w:val="28"/>
          <w:szCs w:val="28"/>
          <w:shd w:val="clear" w:color="auto" w:fill="FFFFFF"/>
        </w:rPr>
      </w:pPr>
      <w:r w:rsidRPr="00EC1D54">
        <w:rPr>
          <w:rFonts w:asciiTheme="majorBidi" w:hAnsiTheme="majorBidi" w:cstheme="majorBidi"/>
          <w:color w:val="000000"/>
          <w:spacing w:val="-20"/>
          <w:sz w:val="28"/>
          <w:szCs w:val="28"/>
          <w:shd w:val="clear" w:color="auto" w:fill="FFFFFF"/>
        </w:rPr>
        <w:t>1.</w:t>
      </w:r>
      <w:r w:rsidR="008170CE">
        <w:rPr>
          <w:rFonts w:asciiTheme="majorBidi" w:hAnsiTheme="majorBidi" w:cstheme="majorBidi"/>
          <w:color w:val="000000"/>
          <w:spacing w:val="-20"/>
          <w:sz w:val="28"/>
          <w:szCs w:val="28"/>
          <w:shd w:val="clear" w:color="auto" w:fill="FFFFFF"/>
        </w:rPr>
        <w:t>Абу Хамид ал-Газали.Воскрешение наук о вере/Пер. с араб.,иссл. и комм. В.В.Наумкина.-М.: Наука, 1980.</w:t>
      </w:r>
    </w:p>
    <w:p w:rsidR="006D38A9" w:rsidRPr="008170CE" w:rsidRDefault="008170CE" w:rsidP="008170CE">
      <w:pPr>
        <w:tabs>
          <w:tab w:val="left" w:pos="701"/>
        </w:tabs>
        <w:spacing w:line="360" w:lineRule="auto"/>
        <w:ind w:left="384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pacing w:val="-20"/>
          <w:sz w:val="28"/>
          <w:szCs w:val="28"/>
          <w:shd w:val="clear" w:color="auto" w:fill="FFFFFF"/>
        </w:rPr>
        <w:t xml:space="preserve">2.Ал-Газали  А.Исследование сокровенных тайн сердца/ Газали А.Пер. с арабского.-3-е изд.-М.:Издательский дом  «Ансар», 2008. </w:t>
      </w:r>
    </w:p>
    <w:p w:rsidR="006D38A9" w:rsidRPr="005756B4" w:rsidRDefault="006D38A9" w:rsidP="006D38A9">
      <w:pPr>
        <w:rPr>
          <w:rFonts w:asciiTheme="majorBidi" w:hAnsiTheme="majorBidi" w:cstheme="majorBidi"/>
          <w:sz w:val="28"/>
          <w:u w:val="single"/>
        </w:rPr>
      </w:pPr>
      <w:r w:rsidRPr="005756B4">
        <w:rPr>
          <w:rFonts w:asciiTheme="majorBidi" w:hAnsiTheme="majorBidi" w:cstheme="majorBidi"/>
          <w:b/>
          <w:bCs/>
          <w:sz w:val="28"/>
        </w:rPr>
        <w:t>3.3.</w:t>
      </w:r>
      <w:r w:rsidRPr="005756B4">
        <w:rPr>
          <w:rFonts w:asciiTheme="majorBidi" w:hAnsiTheme="majorBidi" w:cstheme="majorBidi"/>
          <w:sz w:val="28"/>
        </w:rPr>
        <w:t xml:space="preserve">  </w:t>
      </w:r>
      <w:r w:rsidRPr="005756B4">
        <w:rPr>
          <w:rFonts w:asciiTheme="majorBidi" w:hAnsiTheme="majorBidi" w:cstheme="majorBidi"/>
          <w:b/>
          <w:sz w:val="32"/>
          <w:szCs w:val="32"/>
          <w:u w:val="single"/>
        </w:rPr>
        <w:t>Методические рекомендации (материалы) для преподавателя</w:t>
      </w:r>
    </w:p>
    <w:p w:rsidR="007310AD" w:rsidRDefault="006D38A9" w:rsidP="006D38A9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756B4">
        <w:rPr>
          <w:rFonts w:asciiTheme="majorBidi" w:hAnsiTheme="majorBidi" w:cstheme="majorBidi"/>
          <w:b/>
          <w:bCs/>
          <w:sz w:val="28"/>
          <w:szCs w:val="28"/>
        </w:rPr>
        <w:t>Методические указания для преподавателей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 xml:space="preserve">Программа данного курса реализуется в процессе чтения лекций, проведения практических занятий и семинаров,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</w:r>
    </w:p>
    <w:p w:rsidR="007310AD" w:rsidRDefault="007310AD" w:rsidP="006D38A9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D38A9" w:rsidRPr="005756B4" w:rsidRDefault="006D38A9" w:rsidP="006D38A9">
      <w:pPr>
        <w:rPr>
          <w:rFonts w:asciiTheme="majorBidi" w:hAnsiTheme="majorBidi" w:cstheme="majorBidi"/>
          <w:i/>
          <w:sz w:val="28"/>
          <w:u w:val="single"/>
        </w:rPr>
      </w:pPr>
      <w:r w:rsidRPr="005756B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Лекции </w:t>
      </w:r>
      <w:r w:rsidRPr="005756B4">
        <w:rPr>
          <w:rFonts w:asciiTheme="majorBidi" w:hAnsiTheme="majorBidi" w:cstheme="majorBidi"/>
          <w:sz w:val="28"/>
          <w:szCs w:val="28"/>
        </w:rPr>
        <w:t xml:space="preserve">– монолог лектора, при котором аудитория воспринимает материал </w:t>
      </w:r>
      <w:r w:rsidRPr="005756B4">
        <w:rPr>
          <w:rFonts w:asciiTheme="majorBidi" w:hAnsiTheme="majorBidi" w:cstheme="majorBidi"/>
          <w:sz w:val="28"/>
          <w:szCs w:val="28"/>
        </w:rPr>
        <w:lastRenderedPageBreak/>
        <w:t xml:space="preserve">на слух. Но в преподавании данного курса используются видео-лекции (с использованием компьютерных презентаций).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Важнейшие качества лекции – это логичность, ясность, понятность, научность, системность, наглядность и т. д. При 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 При этом предпочтительнее использование отдельных элементов инновационных педагогических технологий – лекции – диалог, лекции - полилог. 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b/>
          <w:bCs/>
          <w:i/>
          <w:iCs/>
          <w:sz w:val="28"/>
          <w:szCs w:val="28"/>
        </w:rPr>
        <w:t>На семинарских занятиях</w:t>
      </w:r>
      <w:r w:rsidRPr="005756B4">
        <w:rPr>
          <w:rFonts w:asciiTheme="majorBidi" w:hAnsiTheme="majorBidi" w:cstheme="majorBidi"/>
          <w:sz w:val="28"/>
          <w:szCs w:val="28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отстаивать свою точку зрения. 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b/>
          <w:bCs/>
          <w:i/>
          <w:iCs/>
          <w:sz w:val="28"/>
          <w:szCs w:val="28"/>
        </w:rPr>
        <w:t>На практических занятиях</w:t>
      </w:r>
      <w:r w:rsidRPr="005756B4">
        <w:rPr>
          <w:rFonts w:asciiTheme="majorBidi" w:hAnsiTheme="majorBidi" w:cstheme="majorBidi"/>
          <w:sz w:val="28"/>
          <w:szCs w:val="28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требования к процедуре проведения тестирования, к обработке полученных материалов.</w:t>
      </w:r>
    </w:p>
    <w:p w:rsidR="006D38A9" w:rsidRPr="005756B4" w:rsidRDefault="006D38A9" w:rsidP="006D38A9">
      <w:pPr>
        <w:pStyle w:val="ab"/>
        <w:ind w:left="1200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b/>
          <w:sz w:val="32"/>
          <w:szCs w:val="32"/>
          <w:u w:val="single"/>
        </w:rPr>
        <w:t>3.4.</w:t>
      </w:r>
      <w:r w:rsidRPr="005756B4">
        <w:rPr>
          <w:rFonts w:asciiTheme="majorBidi" w:hAnsiTheme="majorBidi" w:cstheme="majorBidi"/>
          <w:b/>
          <w:sz w:val="32"/>
          <w:szCs w:val="32"/>
          <w:u w:val="single"/>
        </w:rPr>
        <w:t>Методические указания для студентов</w:t>
      </w:r>
    </w:p>
    <w:p w:rsidR="006D38A9" w:rsidRPr="005756B4" w:rsidRDefault="006D38A9" w:rsidP="006D38A9">
      <w:pPr>
        <w:rPr>
          <w:rFonts w:asciiTheme="majorBidi" w:hAnsiTheme="majorBidi" w:cstheme="majorBidi"/>
          <w:i/>
          <w:sz w:val="28"/>
          <w:szCs w:val="28"/>
          <w:u w:val="single"/>
        </w:rPr>
      </w:pPr>
      <w:r w:rsidRPr="005756B4">
        <w:rPr>
          <w:rFonts w:asciiTheme="majorBidi" w:hAnsiTheme="majorBidi" w:cstheme="majorBidi"/>
          <w:sz w:val="28"/>
          <w:szCs w:val="28"/>
        </w:rPr>
        <w:t>1</w:t>
      </w:r>
      <w:r w:rsidRPr="005756B4">
        <w:rPr>
          <w:rFonts w:asciiTheme="majorBidi" w:hAnsiTheme="majorBidi" w:cstheme="majorBidi"/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 w:rsidRPr="005756B4">
        <w:rPr>
          <w:rFonts w:asciiTheme="majorBidi" w:hAnsiTheme="majorBidi" w:cstheme="majorBidi"/>
          <w:sz w:val="28"/>
          <w:szCs w:val="28"/>
        </w:rPr>
        <w:t xml:space="preserve">. В первую очередь студентам необходимо ознакомиться с целью и задачами дисциплины «коррекционная и специальная педагогика», технологической картой дисциплины, основной и дополнительной литературой. Для успешного освоения курса обязательно </w:t>
      </w:r>
      <w:r w:rsidRPr="005756B4">
        <w:rPr>
          <w:rFonts w:asciiTheme="majorBidi" w:hAnsiTheme="majorBidi" w:cstheme="majorBidi"/>
          <w:sz w:val="28"/>
          <w:szCs w:val="28"/>
        </w:rPr>
        <w:lastRenderedPageBreak/>
        <w:t>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курсу «коррекционная и специальная педагогика»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>- тщательно изучить содержание программы и теоретический материал, изложенный в лекции;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вопросы к практическому занятию;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>Контроль за самостоятельной работой осуществляется преподавателем, как на занятиях, так и в дополнительное время, представленное для индивидуальной работы со студентами.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 xml:space="preserve">При подготовке к семинарским занятиям каждый студент должен тщательно подготовить свое выступление. Сообщение по отдельному вопросу должно быть полным, понятным, логичным, проблемным. В конце сообщения необходимо подвести итог и сделать выводы. Желательно, чтобы студент отразил авторскую позицию с опорой на свой практический опыт по данному вопросу. Студенты анализирует выступление, выделяя в ходе дискуссии структуру выделяемого материала, логику, убедительность, аргументированность и доказательность, задают вопросы уточняющего проблемного характера. На семинарском занятии студентам рекомендуется активно участвовать в дискуссиях по проблемным вопросам, в решении ситуационных задач по теме, заниматься самодиагностикой и самоанализом. 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lastRenderedPageBreak/>
        <w:br/>
        <w:t xml:space="preserve">2. </w:t>
      </w:r>
      <w:r w:rsidRPr="005756B4">
        <w:rPr>
          <w:rStyle w:val="submenu-table"/>
          <w:rFonts w:asciiTheme="majorBidi" w:hAnsiTheme="majorBidi" w:cstheme="majorBidi"/>
          <w:i/>
          <w:iCs/>
          <w:sz w:val="28"/>
          <w:szCs w:val="28"/>
        </w:rPr>
        <w:t>Рекомендации по работе с учебной, научной, справочной литературой</w:t>
      </w:r>
      <w:r w:rsidRPr="005756B4">
        <w:rPr>
          <w:rFonts w:asciiTheme="majorBidi" w:hAnsiTheme="majorBidi" w:cstheme="majorBidi"/>
          <w:sz w:val="28"/>
          <w:szCs w:val="28"/>
        </w:rPr>
        <w:t xml:space="preserve">. При подготовке к семинарским занятиям необходимо опираться на литературу последних лет: учебники, учебные пособия, монографии, статьи в периодических изданиях, словари, справочники и т.д. желательно пользоваться литературой, предложенной преподавателем. Особое внимание следует обратить на учебник для вузов «Специальная педагогика» Назаровой Н.М., который написан с учетом современных достижений науки, снабжен удобным служебным справочно-библиографическим аппаратом. В предложенной учебной литературе рассматриваются общие вопросы педагогики. </w:t>
      </w:r>
      <w:r w:rsidRPr="005756B4">
        <w:rPr>
          <w:rFonts w:asciiTheme="majorBidi" w:hAnsiTheme="majorBidi" w:cstheme="majorBidi"/>
          <w:sz w:val="28"/>
          <w:szCs w:val="28"/>
        </w:rPr>
        <w:br/>
        <w:t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из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конспектировать проработанную литературу.</w:t>
      </w:r>
    </w:p>
    <w:p w:rsidR="006D38A9" w:rsidRPr="005756B4" w:rsidRDefault="006D38A9" w:rsidP="006D38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756B4">
        <w:rPr>
          <w:rFonts w:asciiTheme="majorBidi" w:hAnsiTheme="majorBidi" w:cstheme="majorBidi"/>
          <w:b/>
          <w:bCs/>
          <w:sz w:val="28"/>
          <w:szCs w:val="28"/>
        </w:rPr>
        <w:t>4. КОНТРОЛЬ И ОЦЕНКА РЕЗУЛЬТА</w:t>
      </w:r>
      <w:r>
        <w:rPr>
          <w:rFonts w:asciiTheme="majorBidi" w:hAnsiTheme="majorBidi" w:cstheme="majorBidi"/>
          <w:b/>
          <w:bCs/>
          <w:sz w:val="28"/>
          <w:szCs w:val="28"/>
        </w:rPr>
        <w:t>ТОВ ОСВОЕНИЯ УЧЕБНОЙ ДИСЦИПЛИНЫ.</w:t>
      </w:r>
    </w:p>
    <w:p w:rsidR="006D38A9" w:rsidRPr="005756B4" w:rsidRDefault="006D38A9" w:rsidP="006D38A9">
      <w:pPr>
        <w:rPr>
          <w:rFonts w:asciiTheme="majorBidi" w:hAnsiTheme="majorBidi" w:cstheme="majorBidi"/>
          <w:b/>
          <w:sz w:val="32"/>
          <w:szCs w:val="32"/>
        </w:rPr>
      </w:pPr>
      <w:r w:rsidRPr="005756B4">
        <w:rPr>
          <w:rFonts w:asciiTheme="majorBidi" w:hAnsiTheme="majorBidi" w:cstheme="majorBidi"/>
          <w:b/>
          <w:bCs/>
          <w:sz w:val="32"/>
          <w:szCs w:val="32"/>
        </w:rPr>
        <w:t>4.1.</w:t>
      </w:r>
      <w:r w:rsidRPr="005756B4">
        <w:rPr>
          <w:rFonts w:asciiTheme="majorBidi" w:hAnsiTheme="majorBidi" w:cstheme="majorBidi"/>
          <w:sz w:val="32"/>
          <w:szCs w:val="32"/>
        </w:rPr>
        <w:t xml:space="preserve"> </w:t>
      </w:r>
      <w:r w:rsidRPr="005756B4">
        <w:rPr>
          <w:rFonts w:asciiTheme="majorBidi" w:hAnsiTheme="majorBidi" w:cstheme="majorBidi"/>
          <w:b/>
          <w:sz w:val="32"/>
          <w:szCs w:val="32"/>
          <w:u w:val="single"/>
        </w:rPr>
        <w:t>Материалы, устанавливающие содержание и порядок проведения аттестаций</w:t>
      </w:r>
    </w:p>
    <w:p w:rsidR="006D38A9" w:rsidRDefault="006D38A9" w:rsidP="006D38A9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5756B4">
        <w:rPr>
          <w:rFonts w:asciiTheme="majorBidi" w:hAnsiTheme="majorBidi" w:cstheme="majorBidi"/>
          <w:b/>
          <w:sz w:val="28"/>
          <w:szCs w:val="28"/>
        </w:rPr>
        <w:t>Вопросы к зачету</w:t>
      </w:r>
      <w:r w:rsidR="008170CE">
        <w:rPr>
          <w:rFonts w:asciiTheme="majorBidi" w:hAnsiTheme="majorBidi" w:cstheme="majorBidi"/>
          <w:b/>
          <w:sz w:val="28"/>
          <w:szCs w:val="28"/>
        </w:rPr>
        <w:t xml:space="preserve"> за 7</w:t>
      </w:r>
      <w:r>
        <w:rPr>
          <w:rFonts w:asciiTheme="majorBidi" w:hAnsiTheme="majorBidi" w:cstheme="majorBidi"/>
          <w:b/>
          <w:sz w:val="28"/>
          <w:szCs w:val="28"/>
        </w:rPr>
        <w:t xml:space="preserve"> семестр</w:t>
      </w:r>
      <w:r w:rsidRPr="005756B4">
        <w:rPr>
          <w:rFonts w:asciiTheme="majorBidi" w:hAnsiTheme="majorBidi" w:cstheme="majorBidi"/>
          <w:b/>
          <w:sz w:val="28"/>
          <w:szCs w:val="28"/>
        </w:rPr>
        <w:t>:</w:t>
      </w:r>
    </w:p>
    <w:p w:rsidR="002A3F66" w:rsidRDefault="00BA0887" w:rsidP="00A37C87">
      <w:pPr>
        <w:spacing w:before="62" w:line="360" w:lineRule="auto"/>
        <w:ind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956BA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Назовите два вида проповеднической деятельности имама и дайте им определения.</w:t>
      </w:r>
    </w:p>
    <w:p w:rsidR="00BA0887" w:rsidRPr="00956BA5" w:rsidRDefault="00956BA5" w:rsidP="00956BA5">
      <w:pPr>
        <w:spacing w:before="62" w:line="360" w:lineRule="auto"/>
        <w:ind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BA0887" w:rsidRPr="00956BA5">
        <w:rPr>
          <w:rFonts w:asciiTheme="majorBidi" w:hAnsiTheme="majorBidi" w:cstheme="majorBidi"/>
          <w:sz w:val="28"/>
          <w:szCs w:val="28"/>
        </w:rPr>
        <w:t>Перечислите основные принципы исламского призыва. Кратко объясните их.</w:t>
      </w:r>
    </w:p>
    <w:p w:rsidR="00A37C87" w:rsidRPr="00A37C87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A37C87">
        <w:rPr>
          <w:rFonts w:asciiTheme="majorBidi" w:hAnsiTheme="majorBidi" w:cstheme="majorBidi"/>
          <w:sz w:val="28"/>
          <w:szCs w:val="28"/>
        </w:rPr>
        <w:t>Приведите хадис о том, как Пророк Мухаммад призывал к исламу своим личным примером.</w:t>
      </w:r>
    </w:p>
    <w:p w:rsidR="008170CE" w:rsidRPr="00A37C87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="00BA0887" w:rsidRPr="00A37C87">
        <w:rPr>
          <w:rFonts w:asciiTheme="majorBidi" w:hAnsiTheme="majorBidi" w:cstheme="majorBidi"/>
          <w:sz w:val="28"/>
          <w:szCs w:val="28"/>
        </w:rPr>
        <w:t>Как вы понимаете правило призыва</w:t>
      </w:r>
      <w:r w:rsidR="00A37C87" w:rsidRPr="00A37C87">
        <w:rPr>
          <w:rFonts w:asciiTheme="majorBidi" w:hAnsiTheme="majorBidi" w:cstheme="majorBidi"/>
          <w:sz w:val="28"/>
          <w:szCs w:val="28"/>
        </w:rPr>
        <w:t xml:space="preserve"> </w:t>
      </w:r>
      <w:r w:rsidR="00A37C87" w:rsidRPr="00A37C87">
        <w:rPr>
          <w:sz w:val="28"/>
          <w:szCs w:val="28"/>
        </w:rPr>
        <w:t>«</w:t>
      </w:r>
      <w:r w:rsidR="00BA0887" w:rsidRPr="00A37C87">
        <w:rPr>
          <w:rFonts w:asciiTheme="majorBidi" w:hAnsiTheme="majorBidi" w:cstheme="majorBidi"/>
          <w:sz w:val="28"/>
          <w:szCs w:val="28"/>
        </w:rPr>
        <w:t>Воспитывай, а не разоблачай</w:t>
      </w:r>
      <w:r w:rsidR="00A37C87" w:rsidRPr="00A37C87">
        <w:rPr>
          <w:sz w:val="28"/>
          <w:szCs w:val="28"/>
        </w:rPr>
        <w:t>»</w:t>
      </w:r>
      <w:r w:rsidR="003F62B5" w:rsidRPr="00A37C87">
        <w:rPr>
          <w:rFonts w:asciiTheme="majorBidi" w:hAnsiTheme="majorBidi" w:cstheme="majorBidi"/>
          <w:sz w:val="28"/>
          <w:szCs w:val="28"/>
        </w:rPr>
        <w:t xml:space="preserve"> ?</w:t>
      </w:r>
    </w:p>
    <w:p w:rsidR="00A37C87" w:rsidRPr="00E16B4C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</w:t>
      </w:r>
      <w:r w:rsidR="00A37C87">
        <w:rPr>
          <w:rFonts w:asciiTheme="majorBidi" w:hAnsiTheme="majorBidi" w:cstheme="majorBidi"/>
          <w:sz w:val="28"/>
          <w:szCs w:val="28"/>
        </w:rPr>
        <w:t>Перечислите требования, п</w:t>
      </w:r>
      <w:r w:rsidR="005977A3">
        <w:rPr>
          <w:rFonts w:asciiTheme="majorBidi" w:hAnsiTheme="majorBidi" w:cstheme="majorBidi"/>
          <w:sz w:val="28"/>
          <w:szCs w:val="28"/>
        </w:rPr>
        <w:t>редъявляемые к исламской пропове</w:t>
      </w:r>
      <w:r w:rsidR="00A37C87">
        <w:rPr>
          <w:rFonts w:asciiTheme="majorBidi" w:hAnsiTheme="majorBidi" w:cstheme="majorBidi"/>
          <w:sz w:val="28"/>
          <w:szCs w:val="28"/>
        </w:rPr>
        <w:t>ди.</w:t>
      </w:r>
    </w:p>
    <w:p w:rsidR="00A37C87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</w:t>
      </w:r>
      <w:r w:rsidR="00A37C87">
        <w:rPr>
          <w:rFonts w:asciiTheme="majorBidi" w:hAnsiTheme="majorBidi" w:cstheme="majorBidi"/>
          <w:sz w:val="28"/>
          <w:szCs w:val="28"/>
        </w:rPr>
        <w:t>Назовите особенности проповеди, посвященной бракосочетанию.</w:t>
      </w:r>
    </w:p>
    <w:p w:rsidR="00A37C87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</w:t>
      </w:r>
      <w:r w:rsidR="00A37C87">
        <w:rPr>
          <w:rFonts w:asciiTheme="majorBidi" w:hAnsiTheme="majorBidi" w:cstheme="majorBidi"/>
          <w:sz w:val="28"/>
          <w:szCs w:val="28"/>
        </w:rPr>
        <w:t>На какие тафсиры следует опираться при подготовке проповедей?</w:t>
      </w:r>
    </w:p>
    <w:p w:rsidR="00A37C87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</w:t>
      </w:r>
      <w:r w:rsidR="00A37C87">
        <w:rPr>
          <w:rFonts w:asciiTheme="majorBidi" w:hAnsiTheme="majorBidi" w:cstheme="majorBidi"/>
          <w:sz w:val="28"/>
          <w:szCs w:val="28"/>
        </w:rPr>
        <w:t>Какие приемы рекомендуется использовать во вводной части проповеди?</w:t>
      </w:r>
    </w:p>
    <w:p w:rsidR="00A37C87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</w:t>
      </w:r>
      <w:r w:rsidR="00A37C87">
        <w:rPr>
          <w:rFonts w:asciiTheme="majorBidi" w:hAnsiTheme="majorBidi" w:cstheme="majorBidi"/>
          <w:sz w:val="28"/>
          <w:szCs w:val="28"/>
        </w:rPr>
        <w:t>Опишите процесс подготовки проповеди.</w:t>
      </w:r>
    </w:p>
    <w:p w:rsidR="00E16B4C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10.</w:t>
      </w:r>
      <w:r w:rsidR="00E16B4C">
        <w:rPr>
          <w:rFonts w:asciiTheme="majorBidi" w:hAnsiTheme="majorBidi" w:cstheme="majorBidi"/>
          <w:sz w:val="28"/>
          <w:szCs w:val="28"/>
        </w:rPr>
        <w:t>Перечислите религиозные ритуалы, в которых имам обычно принимает участие.</w:t>
      </w:r>
    </w:p>
    <w:p w:rsidR="00E16B4C" w:rsidRPr="001C143F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</w:t>
      </w:r>
      <w:r w:rsidR="00E16B4C">
        <w:rPr>
          <w:rFonts w:asciiTheme="majorBidi" w:hAnsiTheme="majorBidi" w:cstheme="majorBidi"/>
          <w:sz w:val="28"/>
          <w:szCs w:val="28"/>
        </w:rPr>
        <w:t xml:space="preserve">Не противоречат ли такие народные традиции как </w:t>
      </w:r>
      <w:r w:rsidR="00E16B4C" w:rsidRPr="00A37C87">
        <w:rPr>
          <w:sz w:val="28"/>
          <w:szCs w:val="28"/>
        </w:rPr>
        <w:t>«</w:t>
      </w:r>
      <w:r w:rsidR="00E16B4C">
        <w:rPr>
          <w:rFonts w:asciiTheme="majorBidi" w:hAnsiTheme="majorBidi" w:cstheme="majorBidi"/>
          <w:sz w:val="28"/>
          <w:szCs w:val="28"/>
        </w:rPr>
        <w:t>мавлид</w:t>
      </w:r>
      <w:r w:rsidR="00E16B4C">
        <w:rPr>
          <w:sz w:val="28"/>
          <w:szCs w:val="28"/>
        </w:rPr>
        <w:t>»</w:t>
      </w:r>
      <w:r w:rsidR="00E16B4C">
        <w:rPr>
          <w:rFonts w:asciiTheme="majorBidi" w:hAnsiTheme="majorBidi" w:cstheme="majorBidi"/>
          <w:sz w:val="28"/>
          <w:szCs w:val="28"/>
        </w:rPr>
        <w:t>,</w:t>
      </w:r>
      <w:r w:rsidR="00E16B4C" w:rsidRPr="00E16B4C">
        <w:rPr>
          <w:sz w:val="28"/>
          <w:szCs w:val="28"/>
        </w:rPr>
        <w:t xml:space="preserve"> </w:t>
      </w:r>
      <w:r w:rsidR="00E16B4C" w:rsidRPr="00A37C87">
        <w:rPr>
          <w:sz w:val="28"/>
          <w:szCs w:val="28"/>
        </w:rPr>
        <w:t>«</w:t>
      </w:r>
      <w:r w:rsidR="00E16B4C">
        <w:rPr>
          <w:rFonts w:asciiTheme="majorBidi" w:hAnsiTheme="majorBidi" w:cstheme="majorBidi"/>
          <w:sz w:val="28"/>
          <w:szCs w:val="28"/>
        </w:rPr>
        <w:t>маджлисы</w:t>
      </w:r>
      <w:r w:rsidR="00E16B4C">
        <w:rPr>
          <w:sz w:val="28"/>
          <w:szCs w:val="28"/>
        </w:rPr>
        <w:t xml:space="preserve"> </w:t>
      </w:r>
      <w:r w:rsidR="00E16B4C">
        <w:rPr>
          <w:rFonts w:asciiTheme="majorBidi" w:hAnsiTheme="majorBidi" w:cstheme="majorBidi"/>
          <w:sz w:val="28"/>
          <w:szCs w:val="28"/>
        </w:rPr>
        <w:t>3,7,40 дня</w:t>
      </w:r>
      <w:r w:rsidR="00E16B4C">
        <w:rPr>
          <w:sz w:val="28"/>
          <w:szCs w:val="28"/>
        </w:rPr>
        <w:t>»</w:t>
      </w:r>
      <w:r w:rsidR="00E16B4C">
        <w:rPr>
          <w:rFonts w:asciiTheme="majorBidi" w:hAnsiTheme="majorBidi" w:cstheme="majorBidi"/>
          <w:sz w:val="28"/>
          <w:szCs w:val="28"/>
        </w:rPr>
        <w:t xml:space="preserve">  требованиям шариата. Обоснуйте ваш ответ.</w:t>
      </w:r>
    </w:p>
    <w:p w:rsidR="001C143F" w:rsidRPr="001C143F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12.</w:t>
      </w:r>
      <w:r w:rsidR="001C143F">
        <w:rPr>
          <w:rFonts w:asciiTheme="majorBidi" w:hAnsiTheme="majorBidi" w:cstheme="majorBidi"/>
          <w:sz w:val="28"/>
          <w:szCs w:val="28"/>
          <w:lang w:val="tt-RU"/>
        </w:rPr>
        <w:t xml:space="preserve">Расскажите, как следует совершать </w:t>
      </w:r>
      <w:r w:rsidR="001C143F" w:rsidRPr="00A37C87">
        <w:rPr>
          <w:sz w:val="28"/>
          <w:szCs w:val="28"/>
        </w:rPr>
        <w:t>«</w:t>
      </w:r>
      <w:r w:rsidR="001C143F">
        <w:rPr>
          <w:rFonts w:asciiTheme="majorBidi" w:hAnsiTheme="majorBidi" w:cstheme="majorBidi"/>
          <w:sz w:val="28"/>
          <w:szCs w:val="28"/>
          <w:lang w:val="tt-RU"/>
        </w:rPr>
        <w:t>суджуд сахв</w:t>
      </w:r>
      <w:r w:rsidR="001C143F">
        <w:rPr>
          <w:sz w:val="28"/>
          <w:szCs w:val="28"/>
        </w:rPr>
        <w:t>»</w:t>
      </w:r>
      <w:r w:rsidR="001C143F">
        <w:rPr>
          <w:rFonts w:asciiTheme="majorBidi" w:hAnsiTheme="majorBidi" w:cstheme="majorBidi"/>
          <w:sz w:val="28"/>
          <w:szCs w:val="28"/>
          <w:lang w:val="tt-RU"/>
        </w:rPr>
        <w:t xml:space="preserve"> , если имам ошибся во время молитвы.</w:t>
      </w:r>
    </w:p>
    <w:p w:rsidR="001C143F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</w:t>
      </w:r>
      <w:r w:rsidR="001C143F">
        <w:rPr>
          <w:rFonts w:asciiTheme="majorBidi" w:hAnsiTheme="majorBidi" w:cstheme="majorBidi"/>
          <w:sz w:val="28"/>
          <w:szCs w:val="28"/>
        </w:rPr>
        <w:t>Опишите традиционный порядок зикра после завершения молитвы.</w:t>
      </w:r>
    </w:p>
    <w:p w:rsidR="001C143F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</w:t>
      </w:r>
      <w:r w:rsidR="001C143F">
        <w:rPr>
          <w:rFonts w:asciiTheme="majorBidi" w:hAnsiTheme="majorBidi" w:cstheme="majorBidi"/>
          <w:sz w:val="28"/>
          <w:szCs w:val="28"/>
        </w:rPr>
        <w:t>Опишите порядок</w:t>
      </w:r>
      <w:r w:rsidR="00EE0A30">
        <w:rPr>
          <w:rFonts w:asciiTheme="majorBidi" w:hAnsiTheme="majorBidi" w:cstheme="majorBidi"/>
          <w:sz w:val="28"/>
          <w:szCs w:val="28"/>
        </w:rPr>
        <w:t xml:space="preserve"> совершения праздничной молитвы</w:t>
      </w:r>
      <w:r w:rsidR="001C143F">
        <w:rPr>
          <w:rFonts w:asciiTheme="majorBidi" w:hAnsiTheme="majorBidi" w:cstheme="majorBidi"/>
          <w:sz w:val="28"/>
          <w:szCs w:val="28"/>
        </w:rPr>
        <w:t>. Выделите ее особенности.</w:t>
      </w:r>
    </w:p>
    <w:p w:rsidR="001C143F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</w:t>
      </w:r>
      <w:r w:rsidR="001C143F">
        <w:rPr>
          <w:rFonts w:asciiTheme="majorBidi" w:hAnsiTheme="majorBidi" w:cstheme="majorBidi"/>
          <w:sz w:val="28"/>
          <w:szCs w:val="28"/>
        </w:rPr>
        <w:t>Опишите порядок омовения покойного.</w:t>
      </w:r>
    </w:p>
    <w:p w:rsidR="001C143F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</w:t>
      </w:r>
      <w:r w:rsidR="001C143F">
        <w:rPr>
          <w:rFonts w:asciiTheme="majorBidi" w:hAnsiTheme="majorBidi" w:cstheme="majorBidi"/>
          <w:sz w:val="28"/>
          <w:szCs w:val="28"/>
        </w:rPr>
        <w:t>Перечислите условия погребальной молитвы.</w:t>
      </w:r>
    </w:p>
    <w:p w:rsidR="001C143F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</w:t>
      </w:r>
      <w:r w:rsidR="001C143F">
        <w:rPr>
          <w:rFonts w:asciiTheme="majorBidi" w:hAnsiTheme="majorBidi" w:cstheme="majorBidi"/>
          <w:sz w:val="28"/>
          <w:szCs w:val="28"/>
        </w:rPr>
        <w:t>Перечислите условия обязательности выплата закатя.</w:t>
      </w:r>
    </w:p>
    <w:p w:rsidR="001C143F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</w:t>
      </w:r>
      <w:r w:rsidR="001C143F">
        <w:rPr>
          <w:rFonts w:asciiTheme="majorBidi" w:hAnsiTheme="majorBidi" w:cstheme="majorBidi"/>
          <w:sz w:val="28"/>
          <w:szCs w:val="28"/>
        </w:rPr>
        <w:t>Перечислите условия никаха.</w:t>
      </w:r>
    </w:p>
    <w:p w:rsidR="001C143F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19.</w:t>
      </w:r>
      <w:r w:rsidR="00C124EC">
        <w:rPr>
          <w:rFonts w:asciiTheme="majorBidi" w:hAnsiTheme="majorBidi" w:cstheme="majorBidi"/>
          <w:sz w:val="28"/>
          <w:szCs w:val="28"/>
        </w:rPr>
        <w:t>Каким обра</w:t>
      </w:r>
      <w:r w:rsidR="001C143F">
        <w:rPr>
          <w:rFonts w:asciiTheme="majorBidi" w:hAnsiTheme="majorBidi" w:cstheme="majorBidi"/>
          <w:sz w:val="28"/>
          <w:szCs w:val="28"/>
        </w:rPr>
        <w:t xml:space="preserve">зом проводится обряд имянаречения? Какие имена </w:t>
      </w:r>
      <w:r>
        <w:rPr>
          <w:rFonts w:asciiTheme="majorBidi" w:hAnsiTheme="majorBidi" w:cstheme="majorBidi"/>
          <w:sz w:val="28"/>
          <w:szCs w:val="28"/>
        </w:rPr>
        <w:t>20.</w:t>
      </w:r>
      <w:r w:rsidR="001C143F">
        <w:rPr>
          <w:rFonts w:asciiTheme="majorBidi" w:hAnsiTheme="majorBidi" w:cstheme="majorBidi"/>
          <w:sz w:val="28"/>
          <w:szCs w:val="28"/>
        </w:rPr>
        <w:t>желательно, а какие не следует давать новорожденным?</w:t>
      </w:r>
    </w:p>
    <w:p w:rsidR="00C124EC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</w:t>
      </w:r>
      <w:r w:rsidR="00C124EC">
        <w:rPr>
          <w:rFonts w:asciiTheme="majorBidi" w:hAnsiTheme="majorBidi" w:cstheme="majorBidi"/>
          <w:sz w:val="28"/>
          <w:szCs w:val="28"/>
        </w:rPr>
        <w:t>В чем важность социальной деятельности прихода?</w:t>
      </w:r>
    </w:p>
    <w:p w:rsidR="00C124EC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22.</w:t>
      </w:r>
      <w:r w:rsidR="00C124EC">
        <w:rPr>
          <w:rFonts w:asciiTheme="majorBidi" w:hAnsiTheme="majorBidi" w:cstheme="majorBidi"/>
          <w:sz w:val="28"/>
          <w:szCs w:val="28"/>
        </w:rPr>
        <w:t>Перечислите основные направления социальной деятельности прихода.</w:t>
      </w:r>
    </w:p>
    <w:p w:rsidR="00C124EC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23.</w:t>
      </w:r>
      <w:r w:rsidR="00C124EC">
        <w:rPr>
          <w:rFonts w:asciiTheme="majorBidi" w:hAnsiTheme="majorBidi" w:cstheme="majorBidi"/>
          <w:sz w:val="28"/>
          <w:szCs w:val="28"/>
        </w:rPr>
        <w:t>Посредством каких мероприятий приход может оказывать материальную поддержку нуждающимся?</w:t>
      </w:r>
    </w:p>
    <w:p w:rsidR="00C124EC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24.</w:t>
      </w:r>
      <w:r w:rsidR="00C124EC">
        <w:rPr>
          <w:rFonts w:asciiTheme="majorBidi" w:hAnsiTheme="majorBidi" w:cstheme="majorBidi"/>
          <w:sz w:val="28"/>
          <w:szCs w:val="28"/>
        </w:rPr>
        <w:t>В чем может быть выражена консультационная деятельность прихода?</w:t>
      </w:r>
    </w:p>
    <w:p w:rsidR="00C124EC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25.</w:t>
      </w:r>
      <w:r w:rsidR="00C124EC">
        <w:rPr>
          <w:rFonts w:asciiTheme="majorBidi" w:hAnsiTheme="majorBidi" w:cstheme="majorBidi"/>
          <w:sz w:val="28"/>
          <w:szCs w:val="28"/>
        </w:rPr>
        <w:t>Какие направления благотворительности существуют в исламе?</w:t>
      </w:r>
    </w:p>
    <w:p w:rsidR="00C124EC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26.</w:t>
      </w:r>
      <w:r w:rsidR="00C124EC">
        <w:rPr>
          <w:rFonts w:asciiTheme="majorBidi" w:hAnsiTheme="majorBidi" w:cstheme="majorBidi"/>
          <w:sz w:val="28"/>
          <w:szCs w:val="28"/>
        </w:rPr>
        <w:t>Каким образом следует выстраивать работу с детьми и молодежью? В чем важность этой работы?</w:t>
      </w:r>
    </w:p>
    <w:p w:rsidR="00C124EC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26.</w:t>
      </w:r>
      <w:r w:rsidR="00C124EC">
        <w:rPr>
          <w:rFonts w:asciiTheme="majorBidi" w:hAnsiTheme="majorBidi" w:cstheme="majorBidi"/>
          <w:sz w:val="28"/>
          <w:szCs w:val="28"/>
        </w:rPr>
        <w:t>Какие особенности работы со старшим поколением? Какие социальные службы и общественные организации могут сотрудничать с приходом в этом направлении?</w:t>
      </w:r>
    </w:p>
    <w:p w:rsidR="00C124EC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</w:t>
      </w:r>
      <w:r w:rsidR="00C124EC">
        <w:rPr>
          <w:rFonts w:asciiTheme="majorBidi" w:hAnsiTheme="majorBidi" w:cstheme="majorBidi"/>
          <w:sz w:val="28"/>
          <w:szCs w:val="28"/>
        </w:rPr>
        <w:t xml:space="preserve">В чем важность работы с женской половиной прихода? Как следует ее организовать? </w:t>
      </w:r>
    </w:p>
    <w:p w:rsidR="00C124EC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</w:t>
      </w:r>
      <w:r w:rsidR="00C124EC">
        <w:rPr>
          <w:rFonts w:asciiTheme="majorBidi" w:hAnsiTheme="majorBidi" w:cstheme="majorBidi"/>
          <w:sz w:val="28"/>
          <w:szCs w:val="28"/>
        </w:rPr>
        <w:t xml:space="preserve">Приведите примеры реабилитационной </w:t>
      </w:r>
      <w:r w:rsidR="005B633F">
        <w:rPr>
          <w:rFonts w:asciiTheme="majorBidi" w:hAnsiTheme="majorBidi" w:cstheme="majorBidi"/>
          <w:sz w:val="28"/>
          <w:szCs w:val="28"/>
        </w:rPr>
        <w:t xml:space="preserve">деятельности, которую можно </w:t>
      </w:r>
      <w:r w:rsidR="005B633F">
        <w:rPr>
          <w:rFonts w:asciiTheme="majorBidi" w:hAnsiTheme="majorBidi" w:cstheme="majorBidi"/>
          <w:sz w:val="28"/>
          <w:szCs w:val="28"/>
        </w:rPr>
        <w:lastRenderedPageBreak/>
        <w:t>организовать в приходе.</w:t>
      </w:r>
    </w:p>
    <w:p w:rsidR="00956BA5" w:rsidRPr="00956BA5" w:rsidRDefault="00956BA5" w:rsidP="00956BA5">
      <w:pPr>
        <w:pStyle w:val="ab"/>
        <w:spacing w:before="62" w:line="360" w:lineRule="auto"/>
        <w:ind w:left="405"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</w:t>
      </w:r>
      <w:r w:rsidR="005B633F">
        <w:rPr>
          <w:rFonts w:asciiTheme="majorBidi" w:hAnsiTheme="majorBidi" w:cstheme="majorBidi"/>
          <w:sz w:val="28"/>
          <w:szCs w:val="28"/>
        </w:rPr>
        <w:t>Как следует ухаживать за</w:t>
      </w:r>
      <w:r>
        <w:rPr>
          <w:rFonts w:asciiTheme="majorBidi" w:hAnsiTheme="majorBidi" w:cstheme="majorBidi"/>
          <w:sz w:val="28"/>
          <w:szCs w:val="28"/>
        </w:rPr>
        <w:t xml:space="preserve"> мусульманскими кладбищими? Какие государственные структуры, общественные организации и категории населения могут оказать помощь приходу в данным виде деятельности?</w:t>
      </w:r>
    </w:p>
    <w:p w:rsidR="008170CE" w:rsidRDefault="008170CE" w:rsidP="008170CE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Вопросы к экзамену за 8 семестр</w:t>
      </w:r>
      <w:r w:rsidRPr="005756B4">
        <w:rPr>
          <w:rFonts w:asciiTheme="majorBidi" w:hAnsiTheme="majorBidi" w:cstheme="majorBidi"/>
          <w:b/>
          <w:sz w:val="28"/>
          <w:szCs w:val="28"/>
        </w:rPr>
        <w:t>:</w:t>
      </w:r>
    </w:p>
    <w:p w:rsidR="00E83F59" w:rsidRDefault="00E83F59" w:rsidP="00EE0A30">
      <w:pPr>
        <w:spacing w:before="62" w:line="360" w:lineRule="auto"/>
        <w:ind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956BA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Какие нормативные акты регулируют о</w:t>
      </w:r>
      <w:r w:rsidR="00EE0A30">
        <w:rPr>
          <w:rFonts w:asciiTheme="majorBidi" w:hAnsiTheme="majorBidi" w:cstheme="majorBidi"/>
          <w:sz w:val="28"/>
          <w:szCs w:val="28"/>
        </w:rPr>
        <w:t xml:space="preserve">бразовательную деятельность при </w:t>
      </w:r>
      <w:r>
        <w:rPr>
          <w:rFonts w:asciiTheme="majorBidi" w:hAnsiTheme="majorBidi" w:cstheme="majorBidi"/>
          <w:sz w:val="28"/>
          <w:szCs w:val="28"/>
        </w:rPr>
        <w:t>мечети?</w:t>
      </w:r>
    </w:p>
    <w:p w:rsidR="00E83F59" w:rsidRDefault="00E83F59" w:rsidP="00EE0A30">
      <w:pPr>
        <w:spacing w:before="62" w:line="360" w:lineRule="auto"/>
        <w:ind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956BA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Кто имеет право преподавать на курсах, функционирующих при мечети?</w:t>
      </w:r>
    </w:p>
    <w:p w:rsidR="00EE0A30" w:rsidRDefault="00EE0A30" w:rsidP="00EE0A30">
      <w:pPr>
        <w:spacing w:before="62" w:line="360" w:lineRule="auto"/>
        <w:ind w:right="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956BA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Где еще, кроме мечети, имам имеет право организовать преподавание основ веры?</w:t>
      </w:r>
    </w:p>
    <w:p w:rsidR="00EE0A30" w:rsidRDefault="00EE0A30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956BA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Как трактует закон понятие </w:t>
      </w:r>
      <w:r w:rsidRPr="00A37C87">
        <w:rPr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</w:rPr>
        <w:t>религиозное образование</w:t>
      </w:r>
      <w:r>
        <w:rPr>
          <w:sz w:val="28"/>
          <w:szCs w:val="28"/>
        </w:rPr>
        <w:t>»</w:t>
      </w:r>
    </w:p>
    <w:p w:rsidR="00EE0A30" w:rsidRDefault="00EE0A30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5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Каким образом следует организовать преподавание основ ислама?</w:t>
      </w:r>
    </w:p>
    <w:p w:rsidR="00EE0A30" w:rsidRDefault="00EE0A30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6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В чем особенности женского религиозного образования?</w:t>
      </w:r>
    </w:p>
    <w:p w:rsidR="00EE0A30" w:rsidRDefault="00EE0A30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7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Какой вклад  внесли женщины в религиозное образование?</w:t>
      </w:r>
    </w:p>
    <w:p w:rsidR="00EE0A30" w:rsidRDefault="00EE0A30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8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книги, прежде всего, должны быть в библиотеке при мечети?</w:t>
      </w:r>
    </w:p>
    <w:p w:rsidR="00EE0A30" w:rsidRDefault="00EE0A30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9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Как предписывает шариат обращаться с религиозной литературой?</w:t>
      </w:r>
    </w:p>
    <w:p w:rsidR="00EE0A30" w:rsidRDefault="00EE0A30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10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книги не следует допускать в библиотеку при мечети?</w:t>
      </w:r>
    </w:p>
    <w:p w:rsidR="00EE0A30" w:rsidRDefault="00EE0A30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11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В чем важность определения целей деятельности мусульманской религиозной организации?</w:t>
      </w:r>
    </w:p>
    <w:p w:rsidR="00EE0A30" w:rsidRDefault="00EE0A30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12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От каких факторов зависит структура мусульманской религиозной организации?</w:t>
      </w:r>
    </w:p>
    <w:p w:rsidR="00010372" w:rsidRDefault="00EE0A30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13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0372">
        <w:rPr>
          <w:sz w:val="28"/>
          <w:szCs w:val="28"/>
        </w:rPr>
        <w:t>Каким образом следует укреплять командный дух работников мусульманской религиозной организации?</w:t>
      </w:r>
    </w:p>
    <w:p w:rsidR="00010372" w:rsidRDefault="00010372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14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особенности следует учитывать при подборе персонала для работы при мечети?</w:t>
      </w:r>
    </w:p>
    <w:p w:rsidR="00010372" w:rsidRDefault="00010372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15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В чем важность планирования деятельности прихода? С какими инстанциями необходимо согласовать этот план?</w:t>
      </w:r>
    </w:p>
    <w:p w:rsidR="00010372" w:rsidRDefault="00010372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16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Для чего нужно взаимодействие между различными отделами прихода?</w:t>
      </w:r>
    </w:p>
    <w:p w:rsidR="00010372" w:rsidRDefault="00010372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Назовите основные направления хозяйственной деятельности в приходе. Подробно расскажите о каждой из них.</w:t>
      </w:r>
    </w:p>
    <w:p w:rsidR="00010372" w:rsidRDefault="00010372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18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Чем важен для деятельности прихода опыт организаторской работы бизнесменов и чиновников?</w:t>
      </w:r>
    </w:p>
    <w:p w:rsidR="00010372" w:rsidRDefault="00010372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19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Какую пользу деятельности прихода может принести привлечение интеллигенции?</w:t>
      </w:r>
    </w:p>
    <w:p w:rsidR="00010372" w:rsidRDefault="00010372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20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Что такое попечительский совет? Какова его функция в приходе?</w:t>
      </w:r>
    </w:p>
    <w:p w:rsidR="00010372" w:rsidRDefault="00010372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21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Какова структура ДУМ РТ?</w:t>
      </w:r>
    </w:p>
    <w:p w:rsidR="00E747E9" w:rsidRDefault="00010372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22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47E9">
        <w:rPr>
          <w:sz w:val="28"/>
          <w:szCs w:val="28"/>
        </w:rPr>
        <w:t>Дайте определение терминам: паломничество (хадж), зайарат, религиозный туризм. Какие цели ставит каждое из этих деянии?</w:t>
      </w:r>
    </w:p>
    <w:p w:rsidR="00E747E9" w:rsidRDefault="00E747E9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23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Чем отличается паломничество от религиозного туризма? В чем особенности их организации?</w:t>
      </w:r>
    </w:p>
    <w:p w:rsidR="00E747E9" w:rsidRDefault="00E747E9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24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Какой хадж-оператор Республики Татарстан занимается организации паломничества в Мекку?</w:t>
      </w:r>
    </w:p>
    <w:p w:rsidR="00E747E9" w:rsidRDefault="00E747E9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25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Что такое вакф? В чем его особенности?</w:t>
      </w:r>
    </w:p>
    <w:p w:rsidR="00E747E9" w:rsidRDefault="00E747E9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26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Для чего нужны акты вскрытия ящика добровольных пожертвований и акты приема передачи? </w:t>
      </w:r>
    </w:p>
    <w:p w:rsidR="00E747E9" w:rsidRDefault="00E747E9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27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Перечислите виды налогов, уплачиваемые мусульманскими религиозными организациями.</w:t>
      </w:r>
    </w:p>
    <w:p w:rsidR="00E747E9" w:rsidRDefault="00E747E9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28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Для чего нужен учет материалов? Каким образом он осуществляется?</w:t>
      </w:r>
    </w:p>
    <w:p w:rsidR="00E747E9" w:rsidRDefault="00E747E9" w:rsidP="00EE0A30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29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Какими документами подтверждаются расходы?</w:t>
      </w:r>
    </w:p>
    <w:p w:rsidR="00451EA5" w:rsidRDefault="00E747E9" w:rsidP="00451EA5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30</w:t>
      </w:r>
      <w:r w:rsidR="00956BA5">
        <w:rPr>
          <w:sz w:val="28"/>
          <w:szCs w:val="28"/>
        </w:rPr>
        <w:t>.</w:t>
      </w:r>
      <w:r>
        <w:rPr>
          <w:sz w:val="28"/>
          <w:szCs w:val="28"/>
        </w:rPr>
        <w:t xml:space="preserve"> Для чего нужна инвентаризация религиозной организации? Каким образом она производится?</w:t>
      </w:r>
    </w:p>
    <w:p w:rsidR="00306FCD" w:rsidRPr="003B5A9E" w:rsidRDefault="00956BA5" w:rsidP="00451EA5">
      <w:pPr>
        <w:spacing w:before="62" w:line="360" w:lineRule="auto"/>
        <w:ind w:right="19"/>
        <w:rPr>
          <w:sz w:val="28"/>
          <w:szCs w:val="28"/>
        </w:rPr>
      </w:pPr>
      <w:r w:rsidRPr="003B5A9E">
        <w:rPr>
          <w:sz w:val="28"/>
          <w:szCs w:val="28"/>
        </w:rPr>
        <w:t>31.</w:t>
      </w:r>
      <w:r w:rsidR="003B5A9E" w:rsidRPr="003B5A9E">
        <w:rPr>
          <w:sz w:val="28"/>
          <w:szCs w:val="28"/>
        </w:rPr>
        <w:t xml:space="preserve"> Перечислите основные направления деятельности мусульманских организаций согласно законодательству.</w:t>
      </w:r>
    </w:p>
    <w:p w:rsidR="00956BA5" w:rsidRPr="003B5A9E" w:rsidRDefault="00956BA5" w:rsidP="003B5A9E">
      <w:pPr>
        <w:pStyle w:val="Style6"/>
        <w:widowControl/>
        <w:spacing w:before="100" w:beforeAutospacing="1" w:line="240" w:lineRule="exact"/>
        <w:rPr>
          <w:sz w:val="28"/>
          <w:szCs w:val="28"/>
        </w:rPr>
      </w:pPr>
      <w:r w:rsidRPr="003B5A9E">
        <w:rPr>
          <w:sz w:val="28"/>
          <w:szCs w:val="28"/>
        </w:rPr>
        <w:t>32.</w:t>
      </w:r>
      <w:r w:rsidR="003B5A9E" w:rsidRPr="003B5A9E">
        <w:rPr>
          <w:sz w:val="28"/>
          <w:szCs w:val="28"/>
        </w:rPr>
        <w:t xml:space="preserve"> Перечислите особенности деятельности товарищества.</w:t>
      </w:r>
    </w:p>
    <w:p w:rsidR="00956BA5" w:rsidRPr="003B5A9E" w:rsidRDefault="00956BA5" w:rsidP="003B5A9E">
      <w:pPr>
        <w:pStyle w:val="Style6"/>
        <w:widowControl/>
        <w:spacing w:before="100" w:beforeAutospacing="1" w:line="240" w:lineRule="exact"/>
        <w:rPr>
          <w:sz w:val="28"/>
          <w:szCs w:val="28"/>
        </w:rPr>
      </w:pPr>
      <w:r w:rsidRPr="003B5A9E">
        <w:rPr>
          <w:sz w:val="28"/>
          <w:szCs w:val="28"/>
        </w:rPr>
        <w:t>33.</w:t>
      </w:r>
      <w:r w:rsidR="003B5A9E" w:rsidRPr="003B5A9E">
        <w:rPr>
          <w:sz w:val="28"/>
          <w:szCs w:val="28"/>
        </w:rPr>
        <w:t xml:space="preserve"> К каким последствиям приводит регистрация прихода как религиозной организации?</w:t>
      </w:r>
    </w:p>
    <w:p w:rsidR="00956BA5" w:rsidRPr="003B5A9E" w:rsidRDefault="00956BA5" w:rsidP="003B5A9E">
      <w:pPr>
        <w:pStyle w:val="Style6"/>
        <w:widowControl/>
        <w:spacing w:before="100" w:beforeAutospacing="1" w:line="240" w:lineRule="exact"/>
        <w:rPr>
          <w:sz w:val="28"/>
          <w:szCs w:val="28"/>
        </w:rPr>
      </w:pPr>
      <w:r w:rsidRPr="003B5A9E">
        <w:rPr>
          <w:sz w:val="28"/>
          <w:szCs w:val="28"/>
        </w:rPr>
        <w:lastRenderedPageBreak/>
        <w:t>34.</w:t>
      </w:r>
      <w:r w:rsidR="003B5A9E" w:rsidRPr="003B5A9E">
        <w:rPr>
          <w:sz w:val="28"/>
          <w:szCs w:val="28"/>
        </w:rPr>
        <w:t xml:space="preserve"> Назовите особенности принятия на работу граждан в качестве сотрудников религиозной организации.</w:t>
      </w:r>
    </w:p>
    <w:p w:rsidR="00956BA5" w:rsidRPr="003B5A9E" w:rsidRDefault="00956BA5" w:rsidP="003B5A9E">
      <w:pPr>
        <w:pStyle w:val="Style6"/>
        <w:widowControl/>
        <w:spacing w:before="100" w:beforeAutospacing="1" w:line="240" w:lineRule="exact"/>
        <w:rPr>
          <w:sz w:val="28"/>
          <w:szCs w:val="28"/>
        </w:rPr>
      </w:pPr>
      <w:r w:rsidRPr="003B5A9E">
        <w:rPr>
          <w:sz w:val="28"/>
          <w:szCs w:val="28"/>
        </w:rPr>
        <w:t>35.</w:t>
      </w:r>
      <w:r w:rsidR="003B5A9E" w:rsidRPr="003B5A9E">
        <w:rPr>
          <w:sz w:val="28"/>
          <w:szCs w:val="28"/>
        </w:rPr>
        <w:t xml:space="preserve"> Какие формальности следует соблюдать при принятии на работу нового сотрудника?</w:t>
      </w:r>
    </w:p>
    <w:p w:rsidR="00306FCD" w:rsidRPr="003B5A9E" w:rsidRDefault="00306FCD" w:rsidP="00306FCD">
      <w:pPr>
        <w:pStyle w:val="Style6"/>
        <w:widowControl/>
        <w:spacing w:line="240" w:lineRule="exact"/>
        <w:ind w:left="634"/>
        <w:rPr>
          <w:sz w:val="28"/>
          <w:szCs w:val="28"/>
        </w:rPr>
      </w:pPr>
    </w:p>
    <w:p w:rsidR="00306FCD" w:rsidRDefault="00306FCD" w:rsidP="00306FCD">
      <w:pPr>
        <w:pStyle w:val="Style6"/>
        <w:widowControl/>
        <w:spacing w:line="240" w:lineRule="exact"/>
        <w:ind w:left="634"/>
        <w:rPr>
          <w:sz w:val="22"/>
          <w:szCs w:val="22"/>
        </w:rPr>
      </w:pPr>
    </w:p>
    <w:p w:rsidR="00306FCD" w:rsidRDefault="00306FCD" w:rsidP="00306FCD">
      <w:pPr>
        <w:pStyle w:val="Style6"/>
        <w:widowControl/>
        <w:spacing w:line="240" w:lineRule="exact"/>
        <w:ind w:left="634"/>
        <w:rPr>
          <w:sz w:val="22"/>
          <w:szCs w:val="22"/>
        </w:rPr>
      </w:pPr>
    </w:p>
    <w:p w:rsidR="00306FCD" w:rsidRDefault="00306FCD" w:rsidP="00306FCD">
      <w:pPr>
        <w:pStyle w:val="Style6"/>
        <w:widowControl/>
        <w:spacing w:line="240" w:lineRule="exact"/>
        <w:ind w:left="634"/>
        <w:rPr>
          <w:sz w:val="22"/>
          <w:szCs w:val="22"/>
        </w:rPr>
      </w:pPr>
    </w:p>
    <w:p w:rsidR="00306FCD" w:rsidRDefault="00306FCD" w:rsidP="00306FCD">
      <w:pPr>
        <w:pStyle w:val="Style6"/>
        <w:widowControl/>
        <w:spacing w:line="240" w:lineRule="exact"/>
        <w:ind w:left="634"/>
        <w:rPr>
          <w:sz w:val="22"/>
          <w:szCs w:val="22"/>
        </w:rPr>
      </w:pPr>
    </w:p>
    <w:p w:rsidR="00306FCD" w:rsidRDefault="00306FCD" w:rsidP="00306FCD">
      <w:pPr>
        <w:pStyle w:val="Style6"/>
        <w:widowControl/>
        <w:spacing w:line="240" w:lineRule="exact"/>
        <w:ind w:left="634"/>
        <w:rPr>
          <w:sz w:val="22"/>
          <w:szCs w:val="22"/>
        </w:rPr>
      </w:pPr>
    </w:p>
    <w:p w:rsidR="00306FCD" w:rsidRDefault="00306FCD" w:rsidP="00306FCD">
      <w:pPr>
        <w:pStyle w:val="Style6"/>
        <w:widowControl/>
        <w:spacing w:line="240" w:lineRule="exact"/>
        <w:ind w:left="634"/>
        <w:rPr>
          <w:sz w:val="22"/>
          <w:szCs w:val="22"/>
        </w:rPr>
      </w:pPr>
    </w:p>
    <w:p w:rsidR="00306FCD" w:rsidRDefault="00306FCD" w:rsidP="00306FCD">
      <w:pPr>
        <w:pStyle w:val="Style6"/>
        <w:widowControl/>
        <w:spacing w:line="240" w:lineRule="exact"/>
        <w:ind w:left="634"/>
        <w:rPr>
          <w:sz w:val="22"/>
          <w:szCs w:val="22"/>
        </w:rPr>
      </w:pPr>
    </w:p>
    <w:p w:rsidR="00691C30" w:rsidRDefault="00691C30"/>
    <w:sectPr w:rsidR="00691C30" w:rsidSect="0032725D">
      <w:headerReference w:type="default" r:id="rId8"/>
      <w:footerReference w:type="default" r:id="rId9"/>
      <w:pgSz w:w="11905" w:h="16837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DD" w:rsidRDefault="00EB73DD" w:rsidP="00306FCD">
      <w:r>
        <w:separator/>
      </w:r>
    </w:p>
  </w:endnote>
  <w:endnote w:type="continuationSeparator" w:id="0">
    <w:p w:rsidR="00EB73DD" w:rsidRDefault="00EB73DD" w:rsidP="0030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14202"/>
      <w:docPartObj>
        <w:docPartGallery w:val="Page Numbers (Bottom of Page)"/>
        <w:docPartUnique/>
      </w:docPartObj>
    </w:sdtPr>
    <w:sdtEndPr/>
    <w:sdtContent>
      <w:p w:rsidR="0055483C" w:rsidRDefault="00F447D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212" w:rsidRDefault="00EB73DD" w:rsidP="001A2212">
    <w:pPr>
      <w:pStyle w:val="Style3"/>
      <w:widowControl/>
      <w:tabs>
        <w:tab w:val="left" w:pos="691"/>
      </w:tabs>
      <w:spacing w:before="5" w:line="240" w:lineRule="exact"/>
      <w:jc w:val="left"/>
      <w:rPr>
        <w:rStyle w:val="FontStyle12"/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DD" w:rsidRDefault="00EB73DD" w:rsidP="00306FCD">
      <w:r>
        <w:separator/>
      </w:r>
    </w:p>
  </w:footnote>
  <w:footnote w:type="continuationSeparator" w:id="0">
    <w:p w:rsidR="00EB73DD" w:rsidRDefault="00EB73DD" w:rsidP="0030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12" w:rsidRDefault="00EB47FA" w:rsidP="001A2212">
    <w:pPr>
      <w:pStyle w:val="a3"/>
      <w:tabs>
        <w:tab w:val="clear" w:pos="4677"/>
        <w:tab w:val="clear" w:pos="9355"/>
        <w:tab w:val="left" w:pos="8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2C627E"/>
    <w:lvl w:ilvl="0">
      <w:numFmt w:val="bullet"/>
      <w:lvlText w:val="*"/>
      <w:lvlJc w:val="left"/>
    </w:lvl>
  </w:abstractNum>
  <w:abstractNum w:abstractNumId="1">
    <w:nsid w:val="0A0A43CC"/>
    <w:multiLevelType w:val="singleLevel"/>
    <w:tmpl w:val="7D6AC03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6DE72CF"/>
    <w:multiLevelType w:val="singleLevel"/>
    <w:tmpl w:val="6B9CD5A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92AFB"/>
    <w:multiLevelType w:val="hybridMultilevel"/>
    <w:tmpl w:val="BB5AFCB2"/>
    <w:lvl w:ilvl="0" w:tplc="A7969C90">
      <w:start w:val="6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>
    <w:nsid w:val="30350CF1"/>
    <w:multiLevelType w:val="singleLevel"/>
    <w:tmpl w:val="8A0A31C2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3BC64DEF"/>
    <w:multiLevelType w:val="multilevel"/>
    <w:tmpl w:val="3F3075B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720"/>
      </w:pPr>
      <w:rPr>
        <w:rFonts w:hint="default"/>
        <w:b/>
        <w:bCs w:val="0"/>
        <w:u w:val="single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7">
    <w:nsid w:val="3C2D45FC"/>
    <w:multiLevelType w:val="singleLevel"/>
    <w:tmpl w:val="541C4A9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3C677454"/>
    <w:multiLevelType w:val="hybridMultilevel"/>
    <w:tmpl w:val="8EA49440"/>
    <w:lvl w:ilvl="0" w:tplc="E30250F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834F0E"/>
    <w:multiLevelType w:val="singleLevel"/>
    <w:tmpl w:val="13E0FF4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">
    <w:nsid w:val="651F115B"/>
    <w:multiLevelType w:val="hybridMultilevel"/>
    <w:tmpl w:val="FCF8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CD"/>
    <w:rsid w:val="00010372"/>
    <w:rsid w:val="000423A5"/>
    <w:rsid w:val="00042A10"/>
    <w:rsid w:val="00050706"/>
    <w:rsid w:val="000E06AE"/>
    <w:rsid w:val="00105BE5"/>
    <w:rsid w:val="0012477A"/>
    <w:rsid w:val="00127507"/>
    <w:rsid w:val="00135941"/>
    <w:rsid w:val="00146A69"/>
    <w:rsid w:val="00154B42"/>
    <w:rsid w:val="00165096"/>
    <w:rsid w:val="0018099B"/>
    <w:rsid w:val="001B0A21"/>
    <w:rsid w:val="001C143F"/>
    <w:rsid w:val="001E61BF"/>
    <w:rsid w:val="002157EF"/>
    <w:rsid w:val="002476D5"/>
    <w:rsid w:val="00277B72"/>
    <w:rsid w:val="0028658F"/>
    <w:rsid w:val="002A3F2B"/>
    <w:rsid w:val="002A3F66"/>
    <w:rsid w:val="002D0109"/>
    <w:rsid w:val="0030399C"/>
    <w:rsid w:val="00306FCD"/>
    <w:rsid w:val="0032725D"/>
    <w:rsid w:val="00331E5A"/>
    <w:rsid w:val="00344191"/>
    <w:rsid w:val="003644B5"/>
    <w:rsid w:val="003B5A9E"/>
    <w:rsid w:val="003F62B5"/>
    <w:rsid w:val="004174F7"/>
    <w:rsid w:val="00421C53"/>
    <w:rsid w:val="00451EA5"/>
    <w:rsid w:val="004871DD"/>
    <w:rsid w:val="004B4D24"/>
    <w:rsid w:val="004D5D75"/>
    <w:rsid w:val="004E3369"/>
    <w:rsid w:val="0055483C"/>
    <w:rsid w:val="005977A3"/>
    <w:rsid w:val="005A4D09"/>
    <w:rsid w:val="005B245C"/>
    <w:rsid w:val="005B633F"/>
    <w:rsid w:val="00606D78"/>
    <w:rsid w:val="00623880"/>
    <w:rsid w:val="00630B02"/>
    <w:rsid w:val="0063722A"/>
    <w:rsid w:val="00680090"/>
    <w:rsid w:val="00691C30"/>
    <w:rsid w:val="006B1C4D"/>
    <w:rsid w:val="006D38A9"/>
    <w:rsid w:val="00700E82"/>
    <w:rsid w:val="007310AD"/>
    <w:rsid w:val="00745BC8"/>
    <w:rsid w:val="00770C1F"/>
    <w:rsid w:val="007E276C"/>
    <w:rsid w:val="007F7BF4"/>
    <w:rsid w:val="00806117"/>
    <w:rsid w:val="008170CE"/>
    <w:rsid w:val="008264D7"/>
    <w:rsid w:val="008403F5"/>
    <w:rsid w:val="00845477"/>
    <w:rsid w:val="00875DA0"/>
    <w:rsid w:val="008F2FC2"/>
    <w:rsid w:val="00920D07"/>
    <w:rsid w:val="00952A59"/>
    <w:rsid w:val="00956BA5"/>
    <w:rsid w:val="00986040"/>
    <w:rsid w:val="009B6256"/>
    <w:rsid w:val="00A06F6A"/>
    <w:rsid w:val="00A15096"/>
    <w:rsid w:val="00A37C87"/>
    <w:rsid w:val="00A94A7D"/>
    <w:rsid w:val="00AA58E1"/>
    <w:rsid w:val="00BA0887"/>
    <w:rsid w:val="00C124EC"/>
    <w:rsid w:val="00C33039"/>
    <w:rsid w:val="00C61C57"/>
    <w:rsid w:val="00C656D9"/>
    <w:rsid w:val="00C76EB9"/>
    <w:rsid w:val="00C94B29"/>
    <w:rsid w:val="00CB1DFD"/>
    <w:rsid w:val="00CD2A98"/>
    <w:rsid w:val="00D55563"/>
    <w:rsid w:val="00D579D4"/>
    <w:rsid w:val="00DB70D1"/>
    <w:rsid w:val="00E16B4C"/>
    <w:rsid w:val="00E747E9"/>
    <w:rsid w:val="00E83F59"/>
    <w:rsid w:val="00E865EB"/>
    <w:rsid w:val="00EB47FA"/>
    <w:rsid w:val="00EB73DD"/>
    <w:rsid w:val="00ED4EDA"/>
    <w:rsid w:val="00EE0A30"/>
    <w:rsid w:val="00F447D0"/>
    <w:rsid w:val="00FA49BE"/>
    <w:rsid w:val="00FF164F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CD18A-5D2E-490F-A785-0CB9BEFE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link w:val="10"/>
    <w:qFormat/>
    <w:rsid w:val="00306FC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6FCD"/>
  </w:style>
  <w:style w:type="paragraph" w:customStyle="1" w:styleId="Style2">
    <w:name w:val="Style2"/>
    <w:basedOn w:val="a"/>
    <w:uiPriority w:val="99"/>
    <w:rsid w:val="00306FCD"/>
  </w:style>
  <w:style w:type="paragraph" w:customStyle="1" w:styleId="Style3">
    <w:name w:val="Style3"/>
    <w:basedOn w:val="a"/>
    <w:uiPriority w:val="99"/>
    <w:rsid w:val="00306FCD"/>
    <w:pPr>
      <w:spacing w:line="245" w:lineRule="exact"/>
      <w:ind w:firstLine="374"/>
      <w:jc w:val="both"/>
    </w:pPr>
  </w:style>
  <w:style w:type="paragraph" w:customStyle="1" w:styleId="Style4">
    <w:name w:val="Style4"/>
    <w:basedOn w:val="a"/>
    <w:uiPriority w:val="99"/>
    <w:rsid w:val="00306FCD"/>
  </w:style>
  <w:style w:type="paragraph" w:customStyle="1" w:styleId="Style5">
    <w:name w:val="Style5"/>
    <w:basedOn w:val="a"/>
    <w:uiPriority w:val="99"/>
    <w:rsid w:val="00306FCD"/>
    <w:pPr>
      <w:spacing w:line="245" w:lineRule="exact"/>
      <w:ind w:firstLine="379"/>
      <w:jc w:val="both"/>
    </w:pPr>
  </w:style>
  <w:style w:type="paragraph" w:customStyle="1" w:styleId="Style6">
    <w:name w:val="Style6"/>
    <w:basedOn w:val="a"/>
    <w:uiPriority w:val="99"/>
    <w:rsid w:val="00306FCD"/>
  </w:style>
  <w:style w:type="paragraph" w:customStyle="1" w:styleId="Style7">
    <w:name w:val="Style7"/>
    <w:basedOn w:val="a"/>
    <w:uiPriority w:val="99"/>
    <w:rsid w:val="00306FCD"/>
  </w:style>
  <w:style w:type="paragraph" w:customStyle="1" w:styleId="Style8">
    <w:name w:val="Style8"/>
    <w:basedOn w:val="a"/>
    <w:uiPriority w:val="99"/>
    <w:rsid w:val="00306FCD"/>
    <w:pPr>
      <w:spacing w:line="245" w:lineRule="exact"/>
    </w:pPr>
  </w:style>
  <w:style w:type="character" w:customStyle="1" w:styleId="FontStyle11">
    <w:name w:val="Font Style11"/>
    <w:basedOn w:val="a0"/>
    <w:uiPriority w:val="99"/>
    <w:rsid w:val="00306FC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306F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06FC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306F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306FC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06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6FCD"/>
  </w:style>
  <w:style w:type="paragraph" w:customStyle="1" w:styleId="Style10">
    <w:name w:val="Style10"/>
    <w:basedOn w:val="a"/>
    <w:uiPriority w:val="99"/>
    <w:rsid w:val="00306FCD"/>
  </w:style>
  <w:style w:type="paragraph" w:customStyle="1" w:styleId="Style11">
    <w:name w:val="Style11"/>
    <w:basedOn w:val="a"/>
    <w:uiPriority w:val="99"/>
    <w:rsid w:val="00306FCD"/>
  </w:style>
  <w:style w:type="character" w:customStyle="1" w:styleId="FontStyle16">
    <w:name w:val="Font Style16"/>
    <w:basedOn w:val="a0"/>
    <w:uiPriority w:val="99"/>
    <w:rsid w:val="00306FCD"/>
    <w:rPr>
      <w:rFonts w:ascii="Corbel" w:hAnsi="Corbel" w:cs="Corbel"/>
      <w:i/>
      <w:i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306F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306FCD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19">
    <w:name w:val="Font Style19"/>
    <w:basedOn w:val="a0"/>
    <w:uiPriority w:val="99"/>
    <w:rsid w:val="00306F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306F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306FCD"/>
    <w:rPr>
      <w:rFonts w:ascii="Corbel" w:hAnsi="Corbel" w:cs="Corbel"/>
      <w:b/>
      <w:bCs/>
      <w:spacing w:val="-10"/>
      <w:sz w:val="22"/>
      <w:szCs w:val="22"/>
    </w:rPr>
  </w:style>
  <w:style w:type="character" w:customStyle="1" w:styleId="FontStyle22">
    <w:name w:val="Font Style22"/>
    <w:basedOn w:val="a0"/>
    <w:uiPriority w:val="99"/>
    <w:rsid w:val="00306FCD"/>
    <w:rPr>
      <w:rFonts w:ascii="Arial Narrow" w:hAnsi="Arial Narrow" w:cs="Arial Narrow"/>
      <w:b/>
      <w:bCs/>
      <w:smallCaps/>
      <w:sz w:val="20"/>
      <w:szCs w:val="20"/>
    </w:rPr>
  </w:style>
  <w:style w:type="character" w:customStyle="1" w:styleId="FontStyle23">
    <w:name w:val="Font Style23"/>
    <w:basedOn w:val="a0"/>
    <w:uiPriority w:val="99"/>
    <w:rsid w:val="00306FCD"/>
    <w:rPr>
      <w:rFonts w:ascii="Corbel" w:hAnsi="Corbel" w:cs="Corbel"/>
      <w:b/>
      <w:bCs/>
      <w:spacing w:val="-10"/>
      <w:sz w:val="12"/>
      <w:szCs w:val="12"/>
    </w:rPr>
  </w:style>
  <w:style w:type="character" w:customStyle="1" w:styleId="FontStyle24">
    <w:name w:val="Font Style24"/>
    <w:basedOn w:val="a0"/>
    <w:uiPriority w:val="99"/>
    <w:rsid w:val="00306FCD"/>
    <w:rPr>
      <w:rFonts w:ascii="Bookman Old Style" w:hAnsi="Bookman Old Style" w:cs="Bookman Old Style"/>
      <w:i/>
      <w:iCs/>
      <w:smallCaps/>
      <w:spacing w:val="20"/>
      <w:sz w:val="16"/>
      <w:szCs w:val="16"/>
    </w:rPr>
  </w:style>
  <w:style w:type="character" w:customStyle="1" w:styleId="FontStyle25">
    <w:name w:val="Font Style25"/>
    <w:basedOn w:val="a0"/>
    <w:uiPriority w:val="99"/>
    <w:rsid w:val="00306FCD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6">
    <w:name w:val="Font Style26"/>
    <w:basedOn w:val="a0"/>
    <w:uiPriority w:val="99"/>
    <w:rsid w:val="00306FCD"/>
    <w:rPr>
      <w:rFonts w:ascii="Corbel" w:hAnsi="Corbel" w:cs="Corbel"/>
      <w:b/>
      <w:bCs/>
      <w:i/>
      <w:iCs/>
      <w:spacing w:val="-10"/>
      <w:sz w:val="18"/>
      <w:szCs w:val="18"/>
    </w:rPr>
  </w:style>
  <w:style w:type="character" w:customStyle="1" w:styleId="FontStyle27">
    <w:name w:val="Font Style27"/>
    <w:basedOn w:val="a0"/>
    <w:uiPriority w:val="99"/>
    <w:rsid w:val="00306F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306FC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306F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306F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306FCD"/>
    <w:rPr>
      <w:rFonts w:ascii="Times New Roman" w:hAnsi="Times New Roman" w:cs="Times New Roman"/>
      <w:b/>
      <w:bCs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30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306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06FC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06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footer"/>
    <w:basedOn w:val="a"/>
    <w:link w:val="aa"/>
    <w:uiPriority w:val="99"/>
    <w:unhideWhenUsed/>
    <w:rsid w:val="00306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423A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D38A9"/>
    <w:rPr>
      <w:color w:val="0000FF"/>
      <w:u w:val="single"/>
    </w:rPr>
  </w:style>
  <w:style w:type="character" w:customStyle="1" w:styleId="submenu-table">
    <w:name w:val="submenu-table"/>
    <w:basedOn w:val="a0"/>
    <w:rsid w:val="006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11A5B-245F-4C3B-B173-F4A7D369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2</cp:revision>
  <dcterms:created xsi:type="dcterms:W3CDTF">2017-05-03T04:13:00Z</dcterms:created>
  <dcterms:modified xsi:type="dcterms:W3CDTF">2017-05-03T04:13:00Z</dcterms:modified>
</cp:coreProperties>
</file>